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5E214" w14:textId="4601D6A9" w:rsidR="00FD39BD" w:rsidRPr="00B75E76" w:rsidRDefault="00FD39BD" w:rsidP="00FD39BD">
      <w:pPr>
        <w:pStyle w:val="FP"/>
        <w:tabs>
          <w:tab w:val="left" w:pos="567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WG4 Meeting #</w:t>
      </w:r>
      <w:r w:rsidR="003069D3">
        <w:rPr>
          <w:rFonts w:ascii="Arial" w:hAnsi="Arial" w:cs="Arial"/>
          <w:b/>
          <w:bCs/>
          <w:sz w:val="24"/>
          <w:szCs w:val="24"/>
          <w:lang w:val="en-US"/>
        </w:rPr>
        <w:t>100</w:t>
      </w:r>
      <w:r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A141F3">
        <w:rPr>
          <w:rFonts w:ascii="Arial" w:hAnsi="Arial" w:cs="Arial"/>
          <w:b/>
          <w:bCs/>
          <w:sz w:val="24"/>
          <w:szCs w:val="24"/>
          <w:lang w:val="en-US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B75E7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BE35E3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</w:t>
      </w:r>
      <w:r w:rsidR="00B75E7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BE35E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B75E76" w:rsidRPr="00B75E76">
        <w:rPr>
          <w:rFonts w:ascii="Arial" w:hAnsi="Arial" w:cs="Arial"/>
          <w:b/>
          <w:bCs/>
          <w:sz w:val="24"/>
          <w:szCs w:val="24"/>
          <w:lang w:val="en-US"/>
        </w:rPr>
        <w:t>R4-</w:t>
      </w:r>
      <w:bookmarkStart w:id="2" w:name="_GoBack"/>
      <w:r w:rsidR="00BE35E3" w:rsidRPr="00BE35E3">
        <w:rPr>
          <w:rFonts w:ascii="Arial" w:hAnsi="Arial" w:cs="Arial"/>
          <w:b/>
          <w:bCs/>
          <w:sz w:val="24"/>
          <w:szCs w:val="24"/>
          <w:lang w:val="en-US"/>
        </w:rPr>
        <w:t>2114424</w:t>
      </w:r>
      <w:bookmarkEnd w:id="2"/>
    </w:p>
    <w:p w14:paraId="71E94D1E" w14:textId="77777777" w:rsidR="003069D3" w:rsidRPr="006076D3" w:rsidRDefault="003069D3" w:rsidP="003069D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bCs/>
          <w:sz w:val="24"/>
          <w:szCs w:val="24"/>
          <w:lang w:val="en-US"/>
        </w:rPr>
        <w:t>16</w:t>
      </w:r>
      <w:r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>-27</w:t>
      </w:r>
      <w:r w:rsidRPr="00514E26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of </w:t>
      </w:r>
      <w:proofErr w:type="gramStart"/>
      <w:r>
        <w:rPr>
          <w:rFonts w:ascii="Arial" w:hAnsi="Arial" w:cs="Arial"/>
          <w:b/>
          <w:bCs/>
          <w:sz w:val="24"/>
          <w:szCs w:val="24"/>
          <w:lang w:val="en-US"/>
        </w:rPr>
        <w:t>August,</w:t>
      </w:r>
      <w:proofErr w:type="gram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p w14:paraId="338C0861" w14:textId="77777777" w:rsidR="002B6FA4" w:rsidRPr="003069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val="en-US" w:eastAsia="zh-CN"/>
        </w:rPr>
      </w:pPr>
    </w:p>
    <w:p w14:paraId="1E2A337A" w14:textId="77777777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B03D3C" w:rsidRPr="006076D3">
        <w:rPr>
          <w:rFonts w:ascii="Arial" w:eastAsia="Batang" w:hAnsi="Arial"/>
          <w:b/>
          <w:lang w:eastAsia="zh-CN"/>
        </w:rPr>
        <w:t>Thales</w:t>
      </w:r>
    </w:p>
    <w:p w14:paraId="540598AD" w14:textId="5182CA57" w:rsidR="002B6FA4" w:rsidRPr="006076D3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616E2B">
        <w:rPr>
          <w:rFonts w:ascii="Arial" w:eastAsia="Batang" w:hAnsi="Arial"/>
          <w:b/>
          <w:lang w:eastAsia="zh-CN"/>
        </w:rPr>
        <w:t xml:space="preserve">On the S-band NTN Scenarios and Parameters for </w:t>
      </w:r>
      <w:r w:rsidR="00DC43FF">
        <w:rPr>
          <w:rFonts w:ascii="Arial" w:eastAsia="Batang" w:hAnsi="Arial"/>
          <w:b/>
          <w:lang w:eastAsia="zh-CN"/>
        </w:rPr>
        <w:t>Calibration and Coexistence Simulations</w:t>
      </w:r>
    </w:p>
    <w:p w14:paraId="75BEF804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3A3DA31F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69A7A4DD" w14:textId="2A2EE2B5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AB37E9">
        <w:rPr>
          <w:rFonts w:ascii="Arial" w:eastAsia="Batang" w:hAnsi="Arial"/>
          <w:b/>
          <w:lang w:eastAsia="zh-CN"/>
        </w:rPr>
        <w:t>9.13.2.1</w:t>
      </w:r>
    </w:p>
    <w:p w14:paraId="5F6CB2DC" w14:textId="549B8649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="00850034">
        <w:rPr>
          <w:rFonts w:ascii="Arial" w:eastAsia="Batang" w:hAnsi="Arial"/>
          <w:b/>
          <w:lang w:eastAsia="zh-CN"/>
        </w:rPr>
        <w:t>:</w:t>
      </w:r>
      <w:r w:rsidRPr="006076D3">
        <w:rPr>
          <w:rFonts w:ascii="Arial" w:eastAsia="Batang" w:hAnsi="Arial"/>
          <w:b/>
          <w:lang w:eastAsia="zh-CN"/>
        </w:rPr>
        <w:tab/>
        <w:t>Rel-17</w:t>
      </w:r>
    </w:p>
    <w:p w14:paraId="6816966F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45960B79" w14:textId="77777777" w:rsidR="001D56A0" w:rsidRPr="001D56A0" w:rsidRDefault="00DA0946" w:rsidP="001D56A0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719B34E2" w14:textId="7EA2BD1A" w:rsidR="0061689A" w:rsidRDefault="007B43E7" w:rsidP="00953320">
      <w:pPr>
        <w:jc w:val="both"/>
        <w:rPr>
          <w:rFonts w:ascii="Arial" w:hAnsi="Arial" w:cs="Arial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5466573" wp14:editId="63903BC0">
                <wp:simplePos x="0" y="0"/>
                <wp:positionH relativeFrom="margin">
                  <wp:posOffset>-21590</wp:posOffset>
                </wp:positionH>
                <wp:positionV relativeFrom="paragraph">
                  <wp:posOffset>520700</wp:posOffset>
                </wp:positionV>
                <wp:extent cx="5951220" cy="1404620"/>
                <wp:effectExtent l="0" t="0" r="11430" b="13335"/>
                <wp:wrapTopAndBottom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43BF" w14:textId="66773AC9" w:rsidR="00833ED2" w:rsidRDefault="00833ED2" w:rsidP="0048532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:</w:t>
                            </w:r>
                          </w:p>
                          <w:p w14:paraId="07DB7958" w14:textId="77777777" w:rsidR="00833ED2" w:rsidRDefault="00833ED2" w:rsidP="0048532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46657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.7pt;margin-top:41pt;width:468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">
                <v:textbox style="mso-fit-shape-to-text:t">
                  <w:txbxContent>
                    <w:p w14:paraId="29DC43BF" w14:textId="66773AC9" w:rsidR="00833ED2" w:rsidRDefault="00833ED2" w:rsidP="0048532F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:</w:t>
                      </w:r>
                    </w:p>
                    <w:p w14:paraId="07DB7958" w14:textId="77777777" w:rsidR="00833ED2" w:rsidRDefault="00833ED2" w:rsidP="0048532F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A02C8">
        <w:rPr>
          <w:rFonts w:ascii="Arial" w:hAnsi="Arial" w:cs="Arial"/>
        </w:rPr>
        <w:t>D</w:t>
      </w:r>
      <w:r w:rsidR="00953320">
        <w:rPr>
          <w:rFonts w:ascii="Arial" w:hAnsi="Arial" w:cs="Arial"/>
        </w:rPr>
        <w:t>uring RAN4 #9</w:t>
      </w:r>
      <w:r w:rsidR="006E243F">
        <w:rPr>
          <w:rFonts w:ascii="Arial" w:hAnsi="Arial" w:cs="Arial"/>
        </w:rPr>
        <w:t>9</w:t>
      </w:r>
      <w:r w:rsidR="00953320">
        <w:rPr>
          <w:rFonts w:ascii="Arial" w:hAnsi="Arial" w:cs="Arial"/>
        </w:rPr>
        <w:t xml:space="preserve">-e, </w:t>
      </w:r>
      <w:r w:rsidR="00AA02C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following agreement </w:t>
      </w:r>
      <w:proofErr w:type="gramStart"/>
      <w:r>
        <w:rPr>
          <w:rFonts w:ascii="Arial" w:hAnsi="Arial" w:cs="Arial"/>
        </w:rPr>
        <w:t>has been captured</w:t>
      </w:r>
      <w:proofErr w:type="gramEnd"/>
      <w:r w:rsidR="004C2E2D">
        <w:rPr>
          <w:rFonts w:ascii="Arial" w:hAnsi="Arial" w:cs="Arial"/>
        </w:rPr>
        <w:t xml:space="preserve"> in </w:t>
      </w:r>
      <w:r w:rsidR="004C2E2D" w:rsidRPr="004C2E2D">
        <w:rPr>
          <w:rFonts w:ascii="Arial" w:hAnsi="Arial" w:cs="Arial"/>
          <w:b/>
        </w:rPr>
        <w:t>NTN_Solutions_Part2</w:t>
      </w:r>
      <w:r w:rsidR="00331183">
        <w:rPr>
          <w:rFonts w:ascii="Arial" w:hAnsi="Arial" w:cs="Arial"/>
          <w:b/>
        </w:rPr>
        <w:t xml:space="preserve"> </w:t>
      </w:r>
      <w:r w:rsidR="00331183" w:rsidRPr="00331183">
        <w:rPr>
          <w:rFonts w:ascii="Arial" w:hAnsi="Arial" w:cs="Arial"/>
        </w:rPr>
        <w:t>(R4-2108093)</w:t>
      </w:r>
      <w:r w:rsidR="005E7C46">
        <w:rPr>
          <w:rFonts w:ascii="Arial" w:hAnsi="Arial" w:cs="Arial"/>
        </w:rPr>
        <w:t>:</w:t>
      </w:r>
      <w:r w:rsidR="0048532F"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D5B6278" wp14:editId="3803997E">
                <wp:simplePos x="0" y="0"/>
                <wp:positionH relativeFrom="margin">
                  <wp:posOffset>-21590</wp:posOffset>
                </wp:positionH>
                <wp:positionV relativeFrom="paragraph">
                  <wp:posOffset>225425</wp:posOffset>
                </wp:positionV>
                <wp:extent cx="5951220" cy="1404620"/>
                <wp:effectExtent l="0" t="0" r="11430" b="13335"/>
                <wp:wrapTopAndBottom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43EED" w14:textId="5010F769" w:rsidR="00833ED2" w:rsidRDefault="00833ED2" w:rsidP="0048532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067ED9AD" w14:textId="77777777" w:rsidR="00833ED2" w:rsidRPr="00177FF5" w:rsidRDefault="00833ED2" w:rsidP="0048532F">
                            <w:pPr>
                              <w:spacing w:after="0"/>
                              <w:jc w:val="both"/>
                              <w:rPr>
                                <w:b/>
                                <w:lang w:eastAsia="x-none"/>
                              </w:rPr>
                            </w:pPr>
                          </w:p>
                          <w:p w14:paraId="23BA94F8" w14:textId="77777777" w:rsidR="00833ED2" w:rsidRPr="00375EC0" w:rsidRDefault="00833ED2" w:rsidP="005E7C46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375EC0">
                              <w:rPr>
                                <w:szCs w:val="24"/>
                                <w:lang w:eastAsia="zh-CN"/>
                              </w:rPr>
                              <w:t xml:space="preserve">The satellite max </w:t>
                            </w:r>
                            <w:proofErr w:type="spellStart"/>
                            <w:proofErr w:type="gramStart"/>
                            <w:r w:rsidRPr="00375EC0">
                              <w:rPr>
                                <w:szCs w:val="24"/>
                                <w:lang w:eastAsia="zh-CN"/>
                              </w:rPr>
                              <w:t>Tx</w:t>
                            </w:r>
                            <w:proofErr w:type="spellEnd"/>
                            <w:proofErr w:type="gramEnd"/>
                            <w:r w:rsidRPr="00375EC0">
                              <w:rPr>
                                <w:szCs w:val="24"/>
                                <w:lang w:eastAsia="zh-CN"/>
                              </w:rPr>
                              <w:t xml:space="preserve"> power can be calculated by the equation as below:</w:t>
                            </w:r>
                          </w:p>
                          <w:p w14:paraId="47F1A1F2" w14:textId="77777777" w:rsidR="00833ED2" w:rsidRPr="00525353" w:rsidRDefault="00AB53C5" w:rsidP="005E7C46">
                            <w:pPr>
                              <w:spacing w:after="120"/>
                              <w:rPr>
                                <w:rFonts w:ascii="Cambria Math" w:hAnsi="Cambria Math"/>
                                <w:i/>
                                <w:lang w:val="en-US" w:eastAsia="zh-CN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 w:eastAsia="zh-CN"/>
                                      </w:rPr>
                                    </m:ctrlPr>
                                  </m:funcPr>
                                  <m:fName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max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Tx power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dBm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=</m:t>
                                    </m:r>
                                  </m:e>
                                </m:func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EIRP density</m:t>
                                </m:r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dBW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+30+10 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10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RB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*SCS</m:t>
                                    </m:r>
                                    <m:d>
                                      <m:dPr>
                                        <m:begChr m:val="["/>
                                        <m:endChr m:val="]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</m:e>
                                    </m:d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*12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lang w:val="en-US" w:eastAsia="zh-CN"/>
                                  </w:rPr>
                                  <m:t>-Max Gain</m:t>
                                </m:r>
                                <m:d>
                                  <m:dPr>
                                    <m:begChr m:val="["/>
                                    <m:endChr m:val="]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dBi</m:t>
                                    </m:r>
                                  </m:e>
                                </m:d>
                              </m:oMath>
                            </m:oMathPara>
                          </w:p>
                          <w:p w14:paraId="1BDE8F11" w14:textId="77777777" w:rsidR="00833ED2" w:rsidRPr="006B4F68" w:rsidRDefault="00833ED2" w:rsidP="005E7C46">
                            <w:pPr>
                              <w:spacing w:after="120"/>
                              <w:jc w:val="center"/>
                              <w:rPr>
                                <w:rFonts w:ascii="Cambria Math" w:hAnsi="Cambria Math"/>
                                <w:b/>
                                <w:lang w:eastAsia="zh-CN"/>
                              </w:rPr>
                            </w:pPr>
                            <w:r w:rsidRPr="00525353">
                              <w:rPr>
                                <w:b/>
                                <w:bCs/>
                                <w:lang w:val="en-US" w:eastAsia="zh-CN"/>
                              </w:rPr>
                              <w:t xml:space="preserve">Table 2.3-1 </w:t>
                            </w:r>
                            <w:r w:rsidRPr="00525353">
                              <w:rPr>
                                <w:b/>
                                <w:bCs/>
                                <w:lang w:val="en-US" w:eastAsia="fr-FR"/>
                              </w:rPr>
                              <w:t>N</w:t>
                            </w:r>
                            <w:r w:rsidRPr="00525353">
                              <w:rPr>
                                <w:b/>
                                <w:bCs/>
                                <w:vertAlign w:val="subscript"/>
                                <w:lang w:val="en-US" w:eastAsia="fr-FR"/>
                              </w:rPr>
                              <w:t>RB</w:t>
                            </w:r>
                            <w:r w:rsidRPr="006B4F68">
                              <w:rPr>
                                <w:b/>
                                <w:lang w:val="en-US" w:eastAsia="fr-FR"/>
                              </w:rPr>
                              <w:t xml:space="preserve"> configuration per </w:t>
                            </w:r>
                            <w:proofErr w:type="spellStart"/>
                            <w:r w:rsidRPr="006B4F68">
                              <w:rPr>
                                <w:b/>
                                <w:lang w:val="en-US" w:eastAsia="fr-FR"/>
                              </w:rPr>
                              <w:t>BandWidth</w:t>
                            </w:r>
                            <w:proofErr w:type="spellEnd"/>
                            <w:r w:rsidRPr="006B4F68">
                              <w:rPr>
                                <w:b/>
                                <w:lang w:val="en-US" w:eastAsia="fr-FR"/>
                              </w:rPr>
                              <w:t xml:space="preserve"> size and SCS</w:t>
                            </w:r>
                          </w:p>
                          <w:tbl>
                            <w:tblPr>
                              <w:tblW w:w="864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122"/>
                              <w:gridCol w:w="1630"/>
                              <w:gridCol w:w="1630"/>
                              <w:gridCol w:w="1630"/>
                              <w:gridCol w:w="1630"/>
                            </w:tblGrid>
                            <w:tr w:rsidR="00833ED2" w14:paraId="73ECDCFF" w14:textId="77777777" w:rsidTr="00331183">
                              <w:trPr>
                                <w:trHeight w:val="56"/>
                                <w:jc w:val="center"/>
                              </w:trPr>
                              <w:tc>
                                <w:tcPr>
                                  <w:tcW w:w="2122" w:type="dxa"/>
                                  <w:vAlign w:val="center"/>
                                </w:tcPr>
                                <w:p w14:paraId="442343F6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Configuration FR1 S-band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17F30478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N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vertAlign w:val="subscript"/>
                                      <w:lang w:val="fr-FR" w:eastAsia="fr-FR"/>
                                    </w:rPr>
                                    <w:t>RB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5MHz BW)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60FF29BD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N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vertAlign w:val="subscript"/>
                                      <w:lang w:val="fr-FR" w:eastAsia="fr-FR"/>
                                    </w:rPr>
                                    <w:t>RB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10MHz BW)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37F10FB4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N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vertAlign w:val="subscript"/>
                                      <w:lang w:val="fr-FR" w:eastAsia="fr-FR"/>
                                    </w:rPr>
                                    <w:t>RB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 xml:space="preserve"> (1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5MHz BW)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35F43047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N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vertAlign w:val="subscript"/>
                                      <w:lang w:val="fr-FR" w:eastAsia="fr-FR"/>
                                    </w:rPr>
                                    <w:t>RB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20MHz BW)</w:t>
                                  </w:r>
                                </w:p>
                              </w:tc>
                            </w:tr>
                            <w:tr w:rsidR="00833ED2" w14:paraId="50353AC7" w14:textId="77777777" w:rsidTr="00331183">
                              <w:trPr>
                                <w:trHeight w:val="56"/>
                                <w:jc w:val="center"/>
                              </w:trPr>
                              <w:tc>
                                <w:tcPr>
                                  <w:tcW w:w="2122" w:type="dxa"/>
                                  <w:vAlign w:val="center"/>
                                </w:tcPr>
                                <w:p w14:paraId="60E70E3B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SCS 15 kHz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1B19E758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4BCCE2C0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0E23BA0B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0BA4E6C1" w14:textId="77777777" w:rsidR="00833ED2" w:rsidRPr="00331183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  <w:lang w:val="fr-FR" w:eastAsia="fr-FR"/>
                                    </w:rPr>
                                  </w:pPr>
                                  <w:r w:rsidRPr="00331183">
                                    <w:rPr>
                                      <w:sz w:val="16"/>
                                      <w:szCs w:val="16"/>
                                      <w:highlight w:val="yellow"/>
                                      <w:lang w:val="fr-FR" w:eastAsia="fr-FR"/>
                                    </w:rPr>
                                    <w:t>TBA</w:t>
                                  </w:r>
                                </w:p>
                              </w:tc>
                            </w:tr>
                            <w:tr w:rsidR="00833ED2" w14:paraId="57C6472D" w14:textId="77777777" w:rsidTr="00331183">
                              <w:trPr>
                                <w:trHeight w:val="56"/>
                                <w:jc w:val="center"/>
                              </w:trPr>
                              <w:tc>
                                <w:tcPr>
                                  <w:tcW w:w="2122" w:type="dxa"/>
                                  <w:vAlign w:val="center"/>
                                </w:tcPr>
                                <w:p w14:paraId="251CB4C5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SCS 30 kHz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594FA030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5EC13B3C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360A58EB" w14:textId="77777777" w:rsidR="00833ED2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val="fr-FR" w:eastAsia="fr-FR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1630" w:type="dxa"/>
                                  <w:vAlign w:val="center"/>
                                </w:tcPr>
                                <w:p w14:paraId="46020D55" w14:textId="77777777" w:rsidR="00833ED2" w:rsidRPr="00331183" w:rsidRDefault="00833ED2" w:rsidP="005E7C46">
                                  <w:pPr>
                                    <w:spacing w:after="0"/>
                                    <w:ind w:left="18" w:hangingChars="11" w:hanging="18"/>
                                    <w:jc w:val="center"/>
                                    <w:rPr>
                                      <w:sz w:val="16"/>
                                      <w:szCs w:val="16"/>
                                      <w:highlight w:val="yellow"/>
                                      <w:lang w:val="fr-FR" w:eastAsia="fr-FR"/>
                                    </w:rPr>
                                  </w:pPr>
                                  <w:r w:rsidRPr="00331183">
                                    <w:rPr>
                                      <w:sz w:val="16"/>
                                      <w:szCs w:val="16"/>
                                      <w:highlight w:val="yellow"/>
                                      <w:lang w:val="fr-FR" w:eastAsia="fr-FR"/>
                                    </w:rPr>
                                    <w:t>TBA</w:t>
                                  </w:r>
                                </w:p>
                              </w:tc>
                            </w:tr>
                          </w:tbl>
                          <w:p w14:paraId="6CA56642" w14:textId="77777777" w:rsidR="00833ED2" w:rsidRPr="00A4329A" w:rsidRDefault="00833ED2" w:rsidP="005E7C46">
                            <w:pPr>
                              <w:spacing w:after="120"/>
                            </w:pPr>
                          </w:p>
                          <w:p w14:paraId="2050D4CF" w14:textId="77777777" w:rsidR="00833ED2" w:rsidRDefault="00833ED2" w:rsidP="005E7C46">
                            <w:pPr>
                              <w:pStyle w:val="TAH"/>
                              <w:spacing w:after="80"/>
                              <w:rPr>
                                <w:rFonts w:eastAsia="Calibri"/>
                              </w:rPr>
                            </w:pPr>
                            <w:r>
                              <w:rPr>
                                <w:rFonts w:eastAsia="Calibri"/>
                              </w:rPr>
                              <w:t>T</w:t>
                            </w:r>
                            <w:r>
                              <w:rPr>
                                <w:rFonts w:eastAsia="Calibri" w:hint="eastAsia"/>
                              </w:rPr>
                              <w:t>able 2.3-</w:t>
                            </w:r>
                            <w:r>
                              <w:rPr>
                                <w:rFonts w:eastAsia="Calibri"/>
                              </w:rPr>
                              <w:t>2</w:t>
                            </w:r>
                            <w:r>
                              <w:rPr>
                                <w:rFonts w:eastAsia="Calibri" w:hint="eastAsia"/>
                              </w:rPr>
                              <w:t xml:space="preserve"> Set-1 satellite parameters for co-existence study</w:t>
                            </w:r>
                          </w:p>
                          <w:tbl>
                            <w:tblPr>
                              <w:tblW w:w="5002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6"/>
                              <w:gridCol w:w="2073"/>
                              <w:gridCol w:w="2012"/>
                              <w:gridCol w:w="2013"/>
                            </w:tblGrid>
                            <w:tr w:rsidR="00833ED2" w14:paraId="2D7455A3" w14:textId="77777777" w:rsidTr="00331183">
                              <w:tc>
                                <w:tcPr>
                                  <w:tcW w:w="2972" w:type="dxa"/>
                                  <w:vAlign w:val="center"/>
                                </w:tcPr>
                                <w:p w14:paraId="5800D327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Satellite orbit</w:t>
                                  </w:r>
                                </w:p>
                              </w:tc>
                              <w:tc>
                                <w:tcPr>
                                  <w:tcW w:w="2076" w:type="dxa"/>
                                  <w:vAlign w:val="center"/>
                                </w:tcPr>
                                <w:p w14:paraId="32B163B9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GEO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  <w:vAlign w:val="center"/>
                                </w:tcPr>
                                <w:p w14:paraId="5A4B80E7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LEO-1200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  <w:vAlign w:val="center"/>
                                </w:tcPr>
                                <w:p w14:paraId="1D9D0FD0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LEO-600</w:t>
                                  </w:r>
                                </w:p>
                              </w:tc>
                            </w:tr>
                            <w:tr w:rsidR="00833ED2" w14:paraId="3E43CBC6" w14:textId="77777777" w:rsidTr="00331183">
                              <w:tc>
                                <w:tcPr>
                                  <w:tcW w:w="2972" w:type="dxa"/>
                                  <w:vAlign w:val="center"/>
                                </w:tcPr>
                                <w:p w14:paraId="63061518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Satellite altitude</w:t>
                                  </w:r>
                                </w:p>
                              </w:tc>
                              <w:tc>
                                <w:tcPr>
                                  <w:tcW w:w="2076" w:type="dxa"/>
                                  <w:vAlign w:val="center"/>
                                </w:tcPr>
                                <w:p w14:paraId="7B643379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35786 km</w:t>
                                  </w:r>
                                </w:p>
                              </w:tc>
                              <w:tc>
                                <w:tcPr>
                                  <w:tcW w:w="2015" w:type="dxa"/>
                                  <w:vAlign w:val="center"/>
                                </w:tcPr>
                                <w:p w14:paraId="4E17AF87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1200 km</w:t>
                                  </w:r>
                                </w:p>
                              </w:tc>
                              <w:tc>
                                <w:tcPr>
                                  <w:tcW w:w="2016" w:type="dxa"/>
                                  <w:vAlign w:val="center"/>
                                </w:tcPr>
                                <w:p w14:paraId="7DB5B092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600 km</w:t>
                                  </w:r>
                                </w:p>
                              </w:tc>
                            </w:tr>
                            <w:tr w:rsidR="00833ED2" w14:paraId="2BC22A47" w14:textId="77777777" w:rsidTr="00331183">
                              <w:tc>
                                <w:tcPr>
                                  <w:tcW w:w="9079" w:type="dxa"/>
                                  <w:gridSpan w:val="4"/>
                                  <w:vAlign w:val="center"/>
                                </w:tcPr>
                                <w:p w14:paraId="49ED32C9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Payload characteristics for DL transmissions</w:t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Style w:val="Grilledutableau"/>
                              <w:tblW w:w="5002" w:type="pct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76"/>
                              <w:gridCol w:w="991"/>
                              <w:gridCol w:w="2078"/>
                              <w:gridCol w:w="2009"/>
                              <w:gridCol w:w="2010"/>
                            </w:tblGrid>
                            <w:tr w:rsidR="00833ED2" w14:paraId="21B3E910" w14:textId="77777777" w:rsidTr="00A9312C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52DCB6CA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Satellite EIRP density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785D4AC8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>2GHz</w:t>
                                  </w:r>
                                </w:p>
                              </w:tc>
                              <w:tc>
                                <w:tcPr>
                                  <w:tcW w:w="2082" w:type="dxa"/>
                                  <w:vAlign w:val="center"/>
                                </w:tcPr>
                                <w:p w14:paraId="2E0ACDF9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59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dBW</w:t>
                                  </w:r>
                                  <w:proofErr w:type="spellEnd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/MHz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vAlign w:val="center"/>
                                </w:tcPr>
                                <w:p w14:paraId="6F8C91E9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40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dBW</w:t>
                                  </w:r>
                                  <w:proofErr w:type="spellEnd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/MHz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  <w:vAlign w:val="center"/>
                                </w:tcPr>
                                <w:p w14:paraId="7EC68A48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 xml:space="preserve">34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>dBW</w:t>
                                  </w:r>
                                  <w:proofErr w:type="spellEnd"/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>/MHz</w:t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W w:w="5002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007"/>
                              <w:gridCol w:w="971"/>
                              <w:gridCol w:w="1010"/>
                              <w:gridCol w:w="506"/>
                              <w:gridCol w:w="506"/>
                              <w:gridCol w:w="507"/>
                              <w:gridCol w:w="506"/>
                              <w:gridCol w:w="506"/>
                              <w:gridCol w:w="507"/>
                              <w:gridCol w:w="506"/>
                              <w:gridCol w:w="506"/>
                              <w:gridCol w:w="507"/>
                              <w:gridCol w:w="506"/>
                              <w:gridCol w:w="506"/>
                              <w:gridCol w:w="507"/>
                            </w:tblGrid>
                            <w:tr w:rsidR="00833ED2" w14:paraId="51F04D61" w14:textId="77777777" w:rsidTr="00A9312C">
                              <w:tc>
                                <w:tcPr>
                                  <w:tcW w:w="1008" w:type="dxa"/>
                                  <w:vMerge w:val="restart"/>
                                  <w:vAlign w:val="center"/>
                                </w:tcPr>
                                <w:p w14:paraId="0E00DCDD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 xml:space="preserve">Satellite max TX power in </w:t>
                                  </w:r>
                                  <w:proofErr w:type="spellStart"/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dBm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72" w:type="dxa"/>
                                  <w:vAlign w:val="center"/>
                                </w:tcPr>
                                <w:p w14:paraId="5225B9CA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lang w:eastAsia="zh-CN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lang w:eastAsia="zh-CN"/>
                                    </w:rPr>
                                    <w:t>BW (MHz)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vMerge w:val="restart"/>
                                  <w:vAlign w:val="center"/>
                                </w:tcPr>
                                <w:p w14:paraId="0C555A5F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417895C6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4A16ADA9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63111957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2205FC7E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5AB4381A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4ED91E7A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7A7310C6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2B576FB2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5464CB91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39E25397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3AADA07F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31F2FD68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20</w:t>
                                  </w:r>
                                </w:p>
                              </w:tc>
                            </w:tr>
                            <w:tr w:rsidR="00833ED2" w14:paraId="4CF7CF01" w14:textId="77777777" w:rsidTr="00A9312C">
                              <w:trPr>
                                <w:trHeight w:val="276"/>
                              </w:trPr>
                              <w:tc>
                                <w:tcPr>
                                  <w:tcW w:w="1008" w:type="dxa"/>
                                  <w:vMerge/>
                                  <w:vAlign w:val="center"/>
                                </w:tcPr>
                                <w:p w14:paraId="0AD570D6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vAlign w:val="center"/>
                                </w:tcPr>
                                <w:p w14:paraId="3956791D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lang w:eastAsia="zh-CN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lang w:eastAsia="zh-CN"/>
                                    </w:rPr>
                                    <w:t>SCS 15kHz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vMerge/>
                                  <w:vAlign w:val="center"/>
                                </w:tcPr>
                                <w:p w14:paraId="4571304A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22567029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44.53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6919903C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47.71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14BF489B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49.53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095130FD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TBA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0AD102C0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46.53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0F633301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49.71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6BA86A21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51.53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36FC59BE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TBA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shd w:val="clear" w:color="auto" w:fill="auto"/>
                                  <w:vAlign w:val="center"/>
                                </w:tcPr>
                                <w:p w14:paraId="0A0B9B47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40.53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auto"/>
                                  <w:vAlign w:val="center"/>
                                </w:tcPr>
                                <w:p w14:paraId="7A50B0AE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43.71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auto"/>
                                  <w:vAlign w:val="center"/>
                                </w:tcPr>
                                <w:p w14:paraId="049704C4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45.53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shd w:val="clear" w:color="auto" w:fill="auto"/>
                                  <w:vAlign w:val="center"/>
                                </w:tcPr>
                                <w:p w14:paraId="309E88EE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TBA</w:t>
                                  </w:r>
                                </w:p>
                              </w:tc>
                            </w:tr>
                            <w:tr w:rsidR="00833ED2" w14:paraId="0CF7550B" w14:textId="77777777" w:rsidTr="00A9312C">
                              <w:trPr>
                                <w:trHeight w:val="47"/>
                              </w:trPr>
                              <w:tc>
                                <w:tcPr>
                                  <w:tcW w:w="1008" w:type="dxa"/>
                                  <w:vMerge/>
                                  <w:vAlign w:val="center"/>
                                </w:tcPr>
                                <w:p w14:paraId="59CD2A36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vAlign w:val="center"/>
                                </w:tcPr>
                                <w:p w14:paraId="2ED93315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lang w:eastAsia="zh-CN"/>
                                    </w:rPr>
                                    <w:t>SCS 30kHz</w:t>
                                  </w:r>
                                </w:p>
                              </w:tc>
                              <w:tc>
                                <w:tcPr>
                                  <w:tcW w:w="1011" w:type="dxa"/>
                                  <w:vMerge/>
                                  <w:vAlign w:val="center"/>
                                </w:tcPr>
                                <w:p w14:paraId="5D8981D2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7F464348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43.98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459013DF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47.37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43572F73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49.36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02C415AA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TBA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377FC7CA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45.98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vAlign w:val="center"/>
                                </w:tcPr>
                                <w:p w14:paraId="3C207098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49.37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438C4A64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51.36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vAlign w:val="center"/>
                                </w:tcPr>
                                <w:p w14:paraId="780EA9A1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TBA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shd w:val="clear" w:color="auto" w:fill="auto"/>
                                  <w:vAlign w:val="center"/>
                                </w:tcPr>
                                <w:p w14:paraId="658E7461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39.98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auto"/>
                                  <w:vAlign w:val="center"/>
                                </w:tcPr>
                                <w:p w14:paraId="2513A6D9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43.37</w:t>
                                  </w:r>
                                </w:p>
                              </w:tc>
                              <w:tc>
                                <w:tcPr>
                                  <w:tcW w:w="507" w:type="dxa"/>
                                  <w:shd w:val="clear" w:color="auto" w:fill="auto"/>
                                  <w:vAlign w:val="center"/>
                                </w:tcPr>
                                <w:p w14:paraId="7DF4A51A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</w:rPr>
                                    <w:t>45.36</w:t>
                                  </w:r>
                                </w:p>
                              </w:tc>
                              <w:tc>
                                <w:tcPr>
                                  <w:tcW w:w="508" w:type="dxa"/>
                                  <w:shd w:val="clear" w:color="auto" w:fill="auto"/>
                                  <w:vAlign w:val="center"/>
                                </w:tcPr>
                                <w:p w14:paraId="2D6EC138" w14:textId="77777777" w:rsidR="00833ED2" w:rsidRPr="00331183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</w:pPr>
                                  <w:r w:rsidRPr="00331183">
                                    <w:rPr>
                                      <w:rFonts w:eastAsiaTheme="minorEastAsia"/>
                                      <w:sz w:val="14"/>
                                      <w:szCs w:val="15"/>
                                      <w:highlight w:val="yellow"/>
                                    </w:rPr>
                                    <w:t>TBA</w:t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Style w:val="Grilledutableau"/>
                              <w:tblW w:w="5002" w:type="pct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76"/>
                              <w:gridCol w:w="991"/>
                              <w:gridCol w:w="2078"/>
                              <w:gridCol w:w="2009"/>
                              <w:gridCol w:w="2010"/>
                            </w:tblGrid>
                            <w:tr w:rsidR="00833ED2" w14:paraId="50D6932C" w14:textId="77777777" w:rsidTr="00A9312C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0786365B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Satellite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Tx</w:t>
                                  </w:r>
                                  <w:proofErr w:type="spellEnd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 max Gain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Align w:val="center"/>
                                </w:tcPr>
                                <w:p w14:paraId="42DFECBE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2" w:type="dxa"/>
                                  <w:vAlign w:val="center"/>
                                </w:tcPr>
                                <w:p w14:paraId="238A0AE5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51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dBi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12" w:type="dxa"/>
                                  <w:vAlign w:val="center"/>
                                </w:tcPr>
                                <w:p w14:paraId="01D0ACD1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30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dBi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13" w:type="dxa"/>
                                  <w:vAlign w:val="center"/>
                                </w:tcPr>
                                <w:p w14:paraId="3D827530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 xml:space="preserve">30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>dBi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tbl>
                            <w:tblPr>
                              <w:tblW w:w="5002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76"/>
                              <w:gridCol w:w="991"/>
                              <w:gridCol w:w="2078"/>
                              <w:gridCol w:w="2009"/>
                              <w:gridCol w:w="2010"/>
                            </w:tblGrid>
                            <w:tr w:rsidR="00833ED2" w14:paraId="65BAB5AA" w14:textId="77777777" w:rsidTr="00A9312C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52D8DC92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Channel bandwidth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vAlign w:val="center"/>
                                </w:tcPr>
                                <w:p w14:paraId="6492A1DB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2" w:type="dxa"/>
                                  <w:vAlign w:val="center"/>
                                </w:tcPr>
                                <w:p w14:paraId="68584013" w14:textId="77777777" w:rsidR="00833ED2" w:rsidRPr="006B4F68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 w:rsidRPr="006B4F68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5/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10/</w:t>
                                  </w:r>
                                  <w:r w:rsidRPr="006B4F68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15/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2</w:t>
                                  </w:r>
                                  <w:r w:rsidRPr="006B4F68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0MHz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vAlign w:val="center"/>
                                </w:tcPr>
                                <w:p w14:paraId="1C9EF9DD" w14:textId="77777777" w:rsidR="00833ED2" w:rsidRPr="006B4F68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 w:rsidRPr="00437C7F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5/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10/</w:t>
                                  </w:r>
                                  <w:r w:rsidRPr="00437C7F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15/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2</w:t>
                                  </w:r>
                                  <w:r w:rsidRPr="00437C7F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0MHz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  <w:vAlign w:val="center"/>
                                </w:tcPr>
                                <w:p w14:paraId="19E44869" w14:textId="77777777" w:rsidR="00833ED2" w:rsidRPr="006B4F68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 w:rsidRPr="00437C7F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5/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10/</w:t>
                                  </w:r>
                                  <w:r w:rsidRPr="00437C7F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15/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2</w:t>
                                  </w:r>
                                  <w:r w:rsidRPr="00437C7F"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lang w:eastAsia="zh-CN"/>
                                    </w:rPr>
                                    <w:t>0MHz</w:t>
                                  </w:r>
                                </w:p>
                              </w:tc>
                            </w:tr>
                            <w:tr w:rsidR="00833ED2" w14:paraId="699F6E99" w14:textId="77777777" w:rsidTr="00A9312C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46D82C93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3dB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beamwidth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vAlign w:val="center"/>
                                </w:tcPr>
                                <w:p w14:paraId="6E32D9DE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2" w:type="dxa"/>
                                  <w:vAlign w:val="center"/>
                                </w:tcPr>
                                <w:p w14:paraId="2FDD0B04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0.4011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deg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12" w:type="dxa"/>
                                  <w:vAlign w:val="center"/>
                                </w:tcPr>
                                <w:p w14:paraId="4DFC6B8C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4.4127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deg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13" w:type="dxa"/>
                                  <w:vAlign w:val="center"/>
                                </w:tcPr>
                                <w:p w14:paraId="67B6C48E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 xml:space="preserve">4.4127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>deg</w:t>
                                  </w:r>
                                  <w:proofErr w:type="spellEnd"/>
                                </w:p>
                              </w:tc>
                            </w:tr>
                            <w:tr w:rsidR="00833ED2" w14:paraId="3AA823CA" w14:textId="77777777" w:rsidTr="00A9312C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2462DCD1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Satellite beam diameter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vAlign w:val="center"/>
                                </w:tcPr>
                                <w:p w14:paraId="7FBE13B7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2" w:type="dxa"/>
                                  <w:vAlign w:val="center"/>
                                </w:tcPr>
                                <w:p w14:paraId="3A0752DC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250 km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vAlign w:val="center"/>
                                </w:tcPr>
                                <w:p w14:paraId="460293AB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90 km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  <w:vAlign w:val="center"/>
                                </w:tcPr>
                                <w:p w14:paraId="6BE7E77A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>50 m</w:t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Style w:val="Grilledutableau"/>
                              <w:tblW w:w="5002" w:type="pct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9064"/>
                            </w:tblGrid>
                            <w:tr w:rsidR="00833ED2" w14:paraId="2B28F1EB" w14:textId="77777777" w:rsidTr="00833ED2">
                              <w:tc>
                                <w:tcPr>
                                  <w:tcW w:w="9635" w:type="dxa"/>
                                  <w:vAlign w:val="center"/>
                                </w:tcPr>
                                <w:p w14:paraId="5F71C895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Payload characteristics for UL transmissions</w:t>
                                  </w:r>
                                </w:p>
                              </w:tc>
                            </w:tr>
                          </w:tbl>
                          <w:tbl>
                            <w:tblPr>
                              <w:tblW w:w="5002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976"/>
                              <w:gridCol w:w="991"/>
                              <w:gridCol w:w="2078"/>
                              <w:gridCol w:w="2009"/>
                              <w:gridCol w:w="2010"/>
                            </w:tblGrid>
                            <w:tr w:rsidR="00833ED2" w14:paraId="2FBD6727" w14:textId="77777777" w:rsidTr="00A9312C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5CD58C87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bookmarkStart w:id="3" w:name="OLE_LINK62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G/T</w:t>
                                  </w:r>
                                  <w:bookmarkEnd w:id="3"/>
                                </w:p>
                              </w:tc>
                              <w:tc>
                                <w:tcPr>
                                  <w:tcW w:w="992" w:type="dxa"/>
                                  <w:vMerge w:val="restart"/>
                                  <w:vAlign w:val="center"/>
                                </w:tcPr>
                                <w:p w14:paraId="077CEDD0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2 GHz</w:t>
                                  </w:r>
                                </w:p>
                              </w:tc>
                              <w:tc>
                                <w:tcPr>
                                  <w:tcW w:w="2082" w:type="dxa"/>
                                  <w:vAlign w:val="center"/>
                                </w:tcPr>
                                <w:p w14:paraId="5EBC0513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19 dB K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vertAlign w:val="superscript"/>
                                    </w:rPr>
                                    <w:t>-1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vAlign w:val="center"/>
                                </w:tcPr>
                                <w:p w14:paraId="6E1B92CD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1.1 dB K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vertAlign w:val="superscript"/>
                                    </w:rPr>
                                    <w:t>-1</w:t>
                                  </w:r>
                                </w:p>
                              </w:tc>
                              <w:tc>
                                <w:tcPr>
                                  <w:tcW w:w="2013" w:type="dxa"/>
                                  <w:vAlign w:val="center"/>
                                </w:tcPr>
                                <w:p w14:paraId="32DBA7B4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1.1 dB K</w:t>
                                  </w: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  <w:vertAlign w:val="superscript"/>
                                    </w:rPr>
                                    <w:t>-1</w:t>
                                  </w:r>
                                </w:p>
                              </w:tc>
                            </w:tr>
                            <w:tr w:rsidR="00833ED2" w14:paraId="4F941C6F" w14:textId="77777777" w:rsidTr="00331183">
                              <w:tc>
                                <w:tcPr>
                                  <w:tcW w:w="1980" w:type="dxa"/>
                                  <w:vAlign w:val="center"/>
                                </w:tcPr>
                                <w:p w14:paraId="102B16F1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Satellite Rx max Gain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vMerge/>
                                  <w:vAlign w:val="center"/>
                                </w:tcPr>
                                <w:p w14:paraId="601BD1DF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2" w:type="dxa"/>
                                  <w:vAlign w:val="center"/>
                                </w:tcPr>
                                <w:p w14:paraId="264F4C4D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51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dBi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12" w:type="dxa"/>
                                  <w:vAlign w:val="center"/>
                                </w:tcPr>
                                <w:p w14:paraId="4B2EFC37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 xml:space="preserve">30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  <w:t>dBi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13" w:type="dxa"/>
                                  <w:vAlign w:val="center"/>
                                </w:tcPr>
                                <w:p w14:paraId="648EA671" w14:textId="77777777" w:rsidR="00833ED2" w:rsidRDefault="00833ED2" w:rsidP="005E7C46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sz w:val="18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 xml:space="preserve">30 </w:t>
                                  </w:r>
                                  <w:proofErr w:type="spellStart"/>
                                  <w:r>
                                    <w:rPr>
                                      <w:rFonts w:eastAsiaTheme="minorEastAsia" w:hint="eastAsia"/>
                                      <w:sz w:val="18"/>
                                      <w:szCs w:val="15"/>
                                    </w:rPr>
                                    <w:t>dBi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35053544" w14:textId="77777777" w:rsidR="00833ED2" w:rsidRPr="0048532F" w:rsidRDefault="00833ED2" w:rsidP="0048532F">
                            <w:pPr>
                              <w:spacing w:after="0"/>
                              <w:jc w:val="both"/>
                              <w:rPr>
                                <w:rFonts w:eastAsia="Times New Roman"/>
                                <w:b/>
                                <w:lang w:val="en-US"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5B627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-1.7pt;margin-top:17.75pt;width:468.6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">
                <v:textbox style="mso-fit-shape-to-text:t">
                  <w:txbxContent>
                    <w:p w14:paraId="41D43EED" w14:textId="5010F769" w:rsidR="00833ED2" w:rsidRDefault="00833ED2" w:rsidP="0048532F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067ED9AD" w14:textId="77777777" w:rsidR="00833ED2" w:rsidRPr="00177FF5" w:rsidRDefault="00833ED2" w:rsidP="0048532F">
                      <w:pPr>
                        <w:spacing w:after="0"/>
                        <w:jc w:val="both"/>
                        <w:rPr>
                          <w:b/>
                          <w:lang w:eastAsia="x-none"/>
                        </w:rPr>
                      </w:pPr>
                    </w:p>
                    <w:p w14:paraId="23BA94F8" w14:textId="77777777" w:rsidR="00833ED2" w:rsidRPr="00375EC0" w:rsidRDefault="00833ED2" w:rsidP="005E7C46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375EC0">
                        <w:rPr>
                          <w:szCs w:val="24"/>
                          <w:lang w:eastAsia="zh-CN"/>
                        </w:rPr>
                        <w:t xml:space="preserve">The satellite max </w:t>
                      </w:r>
                      <w:proofErr w:type="spellStart"/>
                      <w:proofErr w:type="gramStart"/>
                      <w:r w:rsidRPr="00375EC0">
                        <w:rPr>
                          <w:szCs w:val="24"/>
                          <w:lang w:eastAsia="zh-CN"/>
                        </w:rPr>
                        <w:t>Tx</w:t>
                      </w:r>
                      <w:proofErr w:type="spellEnd"/>
                      <w:proofErr w:type="gramEnd"/>
                      <w:r w:rsidRPr="00375EC0">
                        <w:rPr>
                          <w:szCs w:val="24"/>
                          <w:lang w:eastAsia="zh-CN"/>
                        </w:rPr>
                        <w:t xml:space="preserve"> power can be calculated by the equation as below:</w:t>
                      </w:r>
                    </w:p>
                    <w:p w14:paraId="47F1A1F2" w14:textId="77777777" w:rsidR="00833ED2" w:rsidRPr="00525353" w:rsidRDefault="00AB53C5" w:rsidP="005E7C46">
                      <w:pPr>
                        <w:spacing w:after="120"/>
                        <w:rPr>
                          <w:rFonts w:ascii="Cambria Math" w:hAnsi="Cambria Math"/>
                          <w:i/>
                          <w:lang w:val="en-US" w:eastAsia="zh-CN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max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Tx power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dBm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=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EIRP density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dBW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MHz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+30+10 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10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RB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*SCS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MHz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*12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US" w:eastAsia="zh-CN"/>
                            </w:rPr>
                            <m:t>-Max Gain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dBi</m:t>
                              </m:r>
                            </m:e>
                          </m:d>
                        </m:oMath>
                      </m:oMathPara>
                    </w:p>
                    <w:p w14:paraId="1BDE8F11" w14:textId="77777777" w:rsidR="00833ED2" w:rsidRPr="006B4F68" w:rsidRDefault="00833ED2" w:rsidP="005E7C46">
                      <w:pPr>
                        <w:spacing w:after="120"/>
                        <w:jc w:val="center"/>
                        <w:rPr>
                          <w:rFonts w:ascii="Cambria Math" w:hAnsi="Cambria Math"/>
                          <w:b/>
                          <w:lang w:eastAsia="zh-CN"/>
                        </w:rPr>
                      </w:pPr>
                      <w:r w:rsidRPr="00525353">
                        <w:rPr>
                          <w:b/>
                          <w:bCs/>
                          <w:lang w:val="en-US" w:eastAsia="zh-CN"/>
                        </w:rPr>
                        <w:t xml:space="preserve">Table 2.3-1 </w:t>
                      </w:r>
                      <w:r w:rsidRPr="00525353">
                        <w:rPr>
                          <w:b/>
                          <w:bCs/>
                          <w:lang w:val="en-US" w:eastAsia="fr-FR"/>
                        </w:rPr>
                        <w:t>N</w:t>
                      </w:r>
                      <w:r w:rsidRPr="00525353">
                        <w:rPr>
                          <w:b/>
                          <w:bCs/>
                          <w:vertAlign w:val="subscript"/>
                          <w:lang w:val="en-US" w:eastAsia="fr-FR"/>
                        </w:rPr>
                        <w:t>RB</w:t>
                      </w:r>
                      <w:r w:rsidRPr="006B4F68">
                        <w:rPr>
                          <w:b/>
                          <w:lang w:val="en-US" w:eastAsia="fr-FR"/>
                        </w:rPr>
                        <w:t xml:space="preserve"> configuration per </w:t>
                      </w:r>
                      <w:proofErr w:type="spellStart"/>
                      <w:r w:rsidRPr="006B4F68">
                        <w:rPr>
                          <w:b/>
                          <w:lang w:val="en-US" w:eastAsia="fr-FR"/>
                        </w:rPr>
                        <w:t>BandWidth</w:t>
                      </w:r>
                      <w:proofErr w:type="spellEnd"/>
                      <w:r w:rsidRPr="006B4F68">
                        <w:rPr>
                          <w:b/>
                          <w:lang w:val="en-US" w:eastAsia="fr-FR"/>
                        </w:rPr>
                        <w:t xml:space="preserve"> size and SCS</w:t>
                      </w:r>
                    </w:p>
                    <w:tbl>
                      <w:tblPr>
                        <w:tblW w:w="864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122"/>
                        <w:gridCol w:w="1630"/>
                        <w:gridCol w:w="1630"/>
                        <w:gridCol w:w="1630"/>
                        <w:gridCol w:w="1630"/>
                      </w:tblGrid>
                      <w:tr w:rsidR="00833ED2" w14:paraId="73ECDCFF" w14:textId="77777777" w:rsidTr="00331183">
                        <w:trPr>
                          <w:trHeight w:val="56"/>
                          <w:jc w:val="center"/>
                        </w:trPr>
                        <w:tc>
                          <w:tcPr>
                            <w:tcW w:w="2122" w:type="dxa"/>
                            <w:vAlign w:val="center"/>
                          </w:tcPr>
                          <w:p w14:paraId="442343F6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Configuration FR1 S-band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17F30478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vertAlign w:val="subscript"/>
                                <w:lang w:val="fr-FR" w:eastAsia="fr-FR"/>
                              </w:rPr>
                              <w:t>RB</w:t>
                            </w: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5MHz BW)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60FF29BD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vertAlign w:val="subscript"/>
                                <w:lang w:val="fr-FR" w:eastAsia="fr-FR"/>
                              </w:rPr>
                              <w:t>RB</w:t>
                            </w: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10MHz BW)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37F10FB4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vertAlign w:val="subscript"/>
                                <w:lang w:val="fr-FR" w:eastAsia="fr-FR"/>
                              </w:rPr>
                              <w:t>RB</w:t>
                            </w: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 xml:space="preserve"> (1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5MHz BW)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35F43047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N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vertAlign w:val="subscript"/>
                                <w:lang w:val="fr-FR" w:eastAsia="fr-FR"/>
                              </w:rPr>
                              <w:t>RB</w:t>
                            </w: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fr-FR" w:eastAsia="fr-FR"/>
                              </w:rPr>
                              <w:t>20MHz BW)</w:t>
                            </w:r>
                          </w:p>
                        </w:tc>
                      </w:tr>
                      <w:tr w:rsidR="00833ED2" w14:paraId="50353AC7" w14:textId="77777777" w:rsidTr="00331183">
                        <w:trPr>
                          <w:trHeight w:val="56"/>
                          <w:jc w:val="center"/>
                        </w:trPr>
                        <w:tc>
                          <w:tcPr>
                            <w:tcW w:w="2122" w:type="dxa"/>
                            <w:vAlign w:val="center"/>
                          </w:tcPr>
                          <w:p w14:paraId="60E70E3B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SCS 15 kHz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1B19E758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4BCCE2C0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0E23BA0B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0BA4E6C1" w14:textId="77777777" w:rsidR="00833ED2" w:rsidRPr="00331183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  <w:lang w:val="fr-FR" w:eastAsia="fr-FR"/>
                              </w:rPr>
                            </w:pPr>
                            <w:r w:rsidRPr="00331183">
                              <w:rPr>
                                <w:sz w:val="16"/>
                                <w:szCs w:val="16"/>
                                <w:highlight w:val="yellow"/>
                                <w:lang w:val="fr-FR" w:eastAsia="fr-FR"/>
                              </w:rPr>
                              <w:t>TBA</w:t>
                            </w:r>
                          </w:p>
                        </w:tc>
                      </w:tr>
                      <w:tr w:rsidR="00833ED2" w14:paraId="57C6472D" w14:textId="77777777" w:rsidTr="00331183">
                        <w:trPr>
                          <w:trHeight w:val="56"/>
                          <w:jc w:val="center"/>
                        </w:trPr>
                        <w:tc>
                          <w:tcPr>
                            <w:tcW w:w="2122" w:type="dxa"/>
                            <w:vAlign w:val="center"/>
                          </w:tcPr>
                          <w:p w14:paraId="251CB4C5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SCS 30 kHz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594FA030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5EC13B3C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360A58EB" w14:textId="77777777" w:rsidR="00833ED2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fr-FR" w:eastAsia="fr-FR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1630" w:type="dxa"/>
                            <w:vAlign w:val="center"/>
                          </w:tcPr>
                          <w:p w14:paraId="46020D55" w14:textId="77777777" w:rsidR="00833ED2" w:rsidRPr="00331183" w:rsidRDefault="00833ED2" w:rsidP="005E7C46">
                            <w:pPr>
                              <w:spacing w:after="0"/>
                              <w:ind w:left="18" w:hangingChars="11" w:hanging="18"/>
                              <w:jc w:val="center"/>
                              <w:rPr>
                                <w:sz w:val="16"/>
                                <w:szCs w:val="16"/>
                                <w:highlight w:val="yellow"/>
                                <w:lang w:val="fr-FR" w:eastAsia="fr-FR"/>
                              </w:rPr>
                            </w:pPr>
                            <w:r w:rsidRPr="00331183">
                              <w:rPr>
                                <w:sz w:val="16"/>
                                <w:szCs w:val="16"/>
                                <w:highlight w:val="yellow"/>
                                <w:lang w:val="fr-FR" w:eastAsia="fr-FR"/>
                              </w:rPr>
                              <w:t>TBA</w:t>
                            </w:r>
                          </w:p>
                        </w:tc>
                      </w:tr>
                    </w:tbl>
                    <w:p w14:paraId="6CA56642" w14:textId="77777777" w:rsidR="00833ED2" w:rsidRPr="00A4329A" w:rsidRDefault="00833ED2" w:rsidP="005E7C46">
                      <w:pPr>
                        <w:spacing w:after="120"/>
                      </w:pPr>
                    </w:p>
                    <w:p w14:paraId="2050D4CF" w14:textId="77777777" w:rsidR="00833ED2" w:rsidRDefault="00833ED2" w:rsidP="005E7C46">
                      <w:pPr>
                        <w:pStyle w:val="TAH"/>
                        <w:spacing w:after="80"/>
                        <w:rPr>
                          <w:rFonts w:eastAsia="Calibri"/>
                        </w:rPr>
                      </w:pPr>
                      <w:r>
                        <w:rPr>
                          <w:rFonts w:eastAsia="Calibri"/>
                        </w:rPr>
                        <w:t>T</w:t>
                      </w:r>
                      <w:r>
                        <w:rPr>
                          <w:rFonts w:eastAsia="Calibri" w:hint="eastAsia"/>
                        </w:rPr>
                        <w:t>able 2.3-</w:t>
                      </w:r>
                      <w:r>
                        <w:rPr>
                          <w:rFonts w:eastAsia="Calibri"/>
                        </w:rPr>
                        <w:t>2</w:t>
                      </w:r>
                      <w:r>
                        <w:rPr>
                          <w:rFonts w:eastAsia="Calibri" w:hint="eastAsia"/>
                        </w:rPr>
                        <w:t xml:space="preserve"> Set-1 satellite parameters for co-existence study</w:t>
                      </w:r>
                    </w:p>
                    <w:tbl>
                      <w:tblPr>
                        <w:tblW w:w="5002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966"/>
                        <w:gridCol w:w="2073"/>
                        <w:gridCol w:w="2012"/>
                        <w:gridCol w:w="2013"/>
                      </w:tblGrid>
                      <w:tr w:rsidR="00833ED2" w14:paraId="2D7455A3" w14:textId="77777777" w:rsidTr="00331183">
                        <w:tc>
                          <w:tcPr>
                            <w:tcW w:w="2972" w:type="dxa"/>
                            <w:vAlign w:val="center"/>
                          </w:tcPr>
                          <w:p w14:paraId="5800D327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Satellite orbit</w:t>
                            </w:r>
                          </w:p>
                        </w:tc>
                        <w:tc>
                          <w:tcPr>
                            <w:tcW w:w="2076" w:type="dxa"/>
                            <w:vAlign w:val="center"/>
                          </w:tcPr>
                          <w:p w14:paraId="32B163B9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GEO</w:t>
                            </w:r>
                          </w:p>
                        </w:tc>
                        <w:tc>
                          <w:tcPr>
                            <w:tcW w:w="2015" w:type="dxa"/>
                            <w:vAlign w:val="center"/>
                          </w:tcPr>
                          <w:p w14:paraId="5A4B80E7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LEO-1200</w:t>
                            </w:r>
                          </w:p>
                        </w:tc>
                        <w:tc>
                          <w:tcPr>
                            <w:tcW w:w="2016" w:type="dxa"/>
                            <w:vAlign w:val="center"/>
                          </w:tcPr>
                          <w:p w14:paraId="1D9D0FD0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LEO-600</w:t>
                            </w:r>
                          </w:p>
                        </w:tc>
                      </w:tr>
                      <w:tr w:rsidR="00833ED2" w14:paraId="3E43CBC6" w14:textId="77777777" w:rsidTr="00331183">
                        <w:tc>
                          <w:tcPr>
                            <w:tcW w:w="2972" w:type="dxa"/>
                            <w:vAlign w:val="center"/>
                          </w:tcPr>
                          <w:p w14:paraId="63061518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Satellite altitude</w:t>
                            </w:r>
                          </w:p>
                        </w:tc>
                        <w:tc>
                          <w:tcPr>
                            <w:tcW w:w="2076" w:type="dxa"/>
                            <w:vAlign w:val="center"/>
                          </w:tcPr>
                          <w:p w14:paraId="7B643379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35786 km</w:t>
                            </w:r>
                          </w:p>
                        </w:tc>
                        <w:tc>
                          <w:tcPr>
                            <w:tcW w:w="2015" w:type="dxa"/>
                            <w:vAlign w:val="center"/>
                          </w:tcPr>
                          <w:p w14:paraId="4E17AF87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1200 km</w:t>
                            </w:r>
                          </w:p>
                        </w:tc>
                        <w:tc>
                          <w:tcPr>
                            <w:tcW w:w="2016" w:type="dxa"/>
                            <w:vAlign w:val="center"/>
                          </w:tcPr>
                          <w:p w14:paraId="7DB5B092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600 km</w:t>
                            </w:r>
                          </w:p>
                        </w:tc>
                      </w:tr>
                      <w:tr w:rsidR="00833ED2" w14:paraId="2BC22A47" w14:textId="77777777" w:rsidTr="00331183">
                        <w:tc>
                          <w:tcPr>
                            <w:tcW w:w="9079" w:type="dxa"/>
                            <w:gridSpan w:val="4"/>
                            <w:vAlign w:val="center"/>
                          </w:tcPr>
                          <w:p w14:paraId="49ED32C9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Payload characteristics for DL transmissions</w:t>
                            </w:r>
                          </w:p>
                        </w:tc>
                      </w:tr>
                    </w:tbl>
                    <w:tbl>
                      <w:tblPr>
                        <w:tblStyle w:val="Grilledutableau"/>
                        <w:tblW w:w="5002" w:type="pct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76"/>
                        <w:gridCol w:w="991"/>
                        <w:gridCol w:w="2078"/>
                        <w:gridCol w:w="2009"/>
                        <w:gridCol w:w="2010"/>
                      </w:tblGrid>
                      <w:tr w:rsidR="00833ED2" w14:paraId="21B3E910" w14:textId="77777777" w:rsidTr="00A9312C">
                        <w:tc>
                          <w:tcPr>
                            <w:tcW w:w="1980" w:type="dxa"/>
                            <w:vAlign w:val="center"/>
                          </w:tcPr>
                          <w:p w14:paraId="52DCB6CA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Satellite EIRP density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785D4AC8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>2GHz</w:t>
                            </w:r>
                          </w:p>
                        </w:tc>
                        <w:tc>
                          <w:tcPr>
                            <w:tcW w:w="2082" w:type="dxa"/>
                            <w:vAlign w:val="center"/>
                          </w:tcPr>
                          <w:p w14:paraId="2E0ACDF9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59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dBW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/MHz</w:t>
                            </w:r>
                          </w:p>
                        </w:tc>
                        <w:tc>
                          <w:tcPr>
                            <w:tcW w:w="2012" w:type="dxa"/>
                            <w:vAlign w:val="center"/>
                          </w:tcPr>
                          <w:p w14:paraId="6F8C91E9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40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dBW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/MHz</w:t>
                            </w:r>
                          </w:p>
                        </w:tc>
                        <w:tc>
                          <w:tcPr>
                            <w:tcW w:w="2013" w:type="dxa"/>
                            <w:vAlign w:val="center"/>
                          </w:tcPr>
                          <w:p w14:paraId="7EC68A48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 xml:space="preserve">34 </w:t>
                            </w:r>
                            <w:proofErr w:type="spellStart"/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>dBW</w:t>
                            </w:r>
                            <w:proofErr w:type="spellEnd"/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>/MHz</w:t>
                            </w:r>
                          </w:p>
                        </w:tc>
                      </w:tr>
                    </w:tbl>
                    <w:tbl>
                      <w:tblPr>
                        <w:tblW w:w="5002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007"/>
                        <w:gridCol w:w="971"/>
                        <w:gridCol w:w="1010"/>
                        <w:gridCol w:w="506"/>
                        <w:gridCol w:w="506"/>
                        <w:gridCol w:w="507"/>
                        <w:gridCol w:w="506"/>
                        <w:gridCol w:w="506"/>
                        <w:gridCol w:w="507"/>
                        <w:gridCol w:w="506"/>
                        <w:gridCol w:w="506"/>
                        <w:gridCol w:w="507"/>
                        <w:gridCol w:w="506"/>
                        <w:gridCol w:w="506"/>
                        <w:gridCol w:w="507"/>
                      </w:tblGrid>
                      <w:tr w:rsidR="00833ED2" w14:paraId="51F04D61" w14:textId="77777777" w:rsidTr="00A9312C">
                        <w:tc>
                          <w:tcPr>
                            <w:tcW w:w="1008" w:type="dxa"/>
                            <w:vMerge w:val="restart"/>
                            <w:vAlign w:val="center"/>
                          </w:tcPr>
                          <w:p w14:paraId="0E00DCDD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 xml:space="preserve">Satellite max TX power in </w:t>
                            </w:r>
                            <w:proofErr w:type="spellStart"/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dBm</w:t>
                            </w:r>
                            <w:proofErr w:type="spellEnd"/>
                          </w:p>
                        </w:tc>
                        <w:tc>
                          <w:tcPr>
                            <w:tcW w:w="972" w:type="dxa"/>
                            <w:vAlign w:val="center"/>
                          </w:tcPr>
                          <w:p w14:paraId="5225B9CA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lang w:eastAsia="zh-CN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lang w:eastAsia="zh-CN"/>
                              </w:rPr>
                              <w:t>BW (MHz)</w:t>
                            </w:r>
                          </w:p>
                        </w:tc>
                        <w:tc>
                          <w:tcPr>
                            <w:tcW w:w="1011" w:type="dxa"/>
                            <w:vMerge w:val="restart"/>
                            <w:vAlign w:val="center"/>
                          </w:tcPr>
                          <w:p w14:paraId="0C555A5F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417895C6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4A16ADA9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63111957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2205FC7E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5AB4381A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4ED91E7A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7A7310C6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2B576FB2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5464CB91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39E25397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3AADA07F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31F2FD68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20</w:t>
                            </w:r>
                          </w:p>
                        </w:tc>
                      </w:tr>
                      <w:tr w:rsidR="00833ED2" w14:paraId="4CF7CF01" w14:textId="77777777" w:rsidTr="00A9312C">
                        <w:trPr>
                          <w:trHeight w:val="276"/>
                        </w:trPr>
                        <w:tc>
                          <w:tcPr>
                            <w:tcW w:w="1008" w:type="dxa"/>
                            <w:vMerge/>
                            <w:vAlign w:val="center"/>
                          </w:tcPr>
                          <w:p w14:paraId="0AD570D6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vAlign w:val="center"/>
                          </w:tcPr>
                          <w:p w14:paraId="3956791D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lang w:eastAsia="zh-CN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lang w:eastAsia="zh-CN"/>
                              </w:rPr>
                              <w:t>SCS 15kHz</w:t>
                            </w:r>
                          </w:p>
                        </w:tc>
                        <w:tc>
                          <w:tcPr>
                            <w:tcW w:w="1011" w:type="dxa"/>
                            <w:vMerge/>
                            <w:vAlign w:val="center"/>
                          </w:tcPr>
                          <w:p w14:paraId="4571304A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22567029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44.53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6919903C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47.71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14BF489B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49.53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095130FD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TBA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0AD102C0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46.53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0F633301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49.71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6BA86A21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51.53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36FC59BE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TBA</w:t>
                            </w:r>
                          </w:p>
                        </w:tc>
                        <w:tc>
                          <w:tcPr>
                            <w:tcW w:w="508" w:type="dxa"/>
                            <w:shd w:val="clear" w:color="auto" w:fill="auto"/>
                            <w:vAlign w:val="center"/>
                          </w:tcPr>
                          <w:p w14:paraId="0A0B9B47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40.53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auto"/>
                            <w:vAlign w:val="center"/>
                          </w:tcPr>
                          <w:p w14:paraId="7A50B0AE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43.71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auto"/>
                            <w:vAlign w:val="center"/>
                          </w:tcPr>
                          <w:p w14:paraId="049704C4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45.53</w:t>
                            </w:r>
                          </w:p>
                        </w:tc>
                        <w:tc>
                          <w:tcPr>
                            <w:tcW w:w="508" w:type="dxa"/>
                            <w:shd w:val="clear" w:color="auto" w:fill="auto"/>
                            <w:vAlign w:val="center"/>
                          </w:tcPr>
                          <w:p w14:paraId="309E88EE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TBA</w:t>
                            </w:r>
                          </w:p>
                        </w:tc>
                      </w:tr>
                      <w:tr w:rsidR="00833ED2" w14:paraId="0CF7550B" w14:textId="77777777" w:rsidTr="00A9312C">
                        <w:trPr>
                          <w:trHeight w:val="47"/>
                        </w:trPr>
                        <w:tc>
                          <w:tcPr>
                            <w:tcW w:w="1008" w:type="dxa"/>
                            <w:vMerge/>
                            <w:vAlign w:val="center"/>
                          </w:tcPr>
                          <w:p w14:paraId="59CD2A36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vAlign w:val="center"/>
                          </w:tcPr>
                          <w:p w14:paraId="2ED93315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lang w:eastAsia="zh-CN"/>
                              </w:rPr>
                              <w:t>SCS 30kHz</w:t>
                            </w:r>
                          </w:p>
                        </w:tc>
                        <w:tc>
                          <w:tcPr>
                            <w:tcW w:w="1011" w:type="dxa"/>
                            <w:vMerge/>
                            <w:vAlign w:val="center"/>
                          </w:tcPr>
                          <w:p w14:paraId="5D8981D2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7F464348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43.98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459013DF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47.37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43572F73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49.36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02C415AA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TBA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377FC7CA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45.98</w:t>
                            </w:r>
                          </w:p>
                        </w:tc>
                        <w:tc>
                          <w:tcPr>
                            <w:tcW w:w="508" w:type="dxa"/>
                            <w:vAlign w:val="center"/>
                          </w:tcPr>
                          <w:p w14:paraId="3C207098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49.37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438C4A64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51.36</w:t>
                            </w:r>
                          </w:p>
                        </w:tc>
                        <w:tc>
                          <w:tcPr>
                            <w:tcW w:w="507" w:type="dxa"/>
                            <w:vAlign w:val="center"/>
                          </w:tcPr>
                          <w:p w14:paraId="780EA9A1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TBA</w:t>
                            </w:r>
                          </w:p>
                        </w:tc>
                        <w:tc>
                          <w:tcPr>
                            <w:tcW w:w="508" w:type="dxa"/>
                            <w:shd w:val="clear" w:color="auto" w:fill="auto"/>
                            <w:vAlign w:val="center"/>
                          </w:tcPr>
                          <w:p w14:paraId="658E7461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39.98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auto"/>
                            <w:vAlign w:val="center"/>
                          </w:tcPr>
                          <w:p w14:paraId="2513A6D9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43.37</w:t>
                            </w:r>
                          </w:p>
                        </w:tc>
                        <w:tc>
                          <w:tcPr>
                            <w:tcW w:w="507" w:type="dxa"/>
                            <w:shd w:val="clear" w:color="auto" w:fill="auto"/>
                            <w:vAlign w:val="center"/>
                          </w:tcPr>
                          <w:p w14:paraId="7DF4A51A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</w:rPr>
                              <w:t>45.36</w:t>
                            </w:r>
                          </w:p>
                        </w:tc>
                        <w:tc>
                          <w:tcPr>
                            <w:tcW w:w="508" w:type="dxa"/>
                            <w:shd w:val="clear" w:color="auto" w:fill="auto"/>
                            <w:vAlign w:val="center"/>
                          </w:tcPr>
                          <w:p w14:paraId="2D6EC138" w14:textId="77777777" w:rsidR="00833ED2" w:rsidRPr="00331183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</w:pPr>
                            <w:r w:rsidRPr="00331183">
                              <w:rPr>
                                <w:rFonts w:eastAsiaTheme="minorEastAsia"/>
                                <w:sz w:val="14"/>
                                <w:szCs w:val="15"/>
                                <w:highlight w:val="yellow"/>
                              </w:rPr>
                              <w:t>TBA</w:t>
                            </w:r>
                          </w:p>
                        </w:tc>
                      </w:tr>
                    </w:tbl>
                    <w:tbl>
                      <w:tblPr>
                        <w:tblStyle w:val="Grilledutableau"/>
                        <w:tblW w:w="5002" w:type="pct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76"/>
                        <w:gridCol w:w="991"/>
                        <w:gridCol w:w="2078"/>
                        <w:gridCol w:w="2009"/>
                        <w:gridCol w:w="2010"/>
                      </w:tblGrid>
                      <w:tr w:rsidR="00833ED2" w14:paraId="50D6932C" w14:textId="77777777" w:rsidTr="00A9312C">
                        <w:tc>
                          <w:tcPr>
                            <w:tcW w:w="1980" w:type="dxa"/>
                            <w:vAlign w:val="center"/>
                          </w:tcPr>
                          <w:p w14:paraId="0786365B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Satellite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Tx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 max Gain</w:t>
                            </w:r>
                          </w:p>
                        </w:tc>
                        <w:tc>
                          <w:tcPr>
                            <w:tcW w:w="992" w:type="dxa"/>
                            <w:vAlign w:val="center"/>
                          </w:tcPr>
                          <w:p w14:paraId="42DFECBE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2082" w:type="dxa"/>
                            <w:vAlign w:val="center"/>
                          </w:tcPr>
                          <w:p w14:paraId="238A0AE5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51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dBi</w:t>
                            </w:r>
                            <w:proofErr w:type="spellEnd"/>
                          </w:p>
                        </w:tc>
                        <w:tc>
                          <w:tcPr>
                            <w:tcW w:w="2012" w:type="dxa"/>
                            <w:vAlign w:val="center"/>
                          </w:tcPr>
                          <w:p w14:paraId="01D0ACD1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30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dBi</w:t>
                            </w:r>
                            <w:proofErr w:type="spellEnd"/>
                          </w:p>
                        </w:tc>
                        <w:tc>
                          <w:tcPr>
                            <w:tcW w:w="2013" w:type="dxa"/>
                            <w:vAlign w:val="center"/>
                          </w:tcPr>
                          <w:p w14:paraId="3D827530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 xml:space="preserve">30 </w:t>
                            </w:r>
                            <w:proofErr w:type="spellStart"/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>dBi</w:t>
                            </w:r>
                            <w:proofErr w:type="spellEnd"/>
                          </w:p>
                        </w:tc>
                      </w:tr>
                    </w:tbl>
                    <w:tbl>
                      <w:tblPr>
                        <w:tblW w:w="5002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76"/>
                        <w:gridCol w:w="991"/>
                        <w:gridCol w:w="2078"/>
                        <w:gridCol w:w="2009"/>
                        <w:gridCol w:w="2010"/>
                      </w:tblGrid>
                      <w:tr w:rsidR="00833ED2" w14:paraId="65BAB5AA" w14:textId="77777777" w:rsidTr="00A9312C">
                        <w:tc>
                          <w:tcPr>
                            <w:tcW w:w="1980" w:type="dxa"/>
                            <w:vAlign w:val="center"/>
                          </w:tcPr>
                          <w:p w14:paraId="52D8DC92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Channel bandwidth</w:t>
                            </w:r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vAlign w:val="center"/>
                          </w:tcPr>
                          <w:p w14:paraId="6492A1DB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2082" w:type="dxa"/>
                            <w:vAlign w:val="center"/>
                          </w:tcPr>
                          <w:p w14:paraId="68584013" w14:textId="77777777" w:rsidR="00833ED2" w:rsidRPr="006B4F68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 w:rsidRPr="006B4F68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5/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10/</w:t>
                            </w:r>
                            <w:r w:rsidRPr="006B4F68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15/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2</w:t>
                            </w:r>
                            <w:r w:rsidRPr="006B4F68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0MHz</w:t>
                            </w:r>
                          </w:p>
                        </w:tc>
                        <w:tc>
                          <w:tcPr>
                            <w:tcW w:w="2012" w:type="dxa"/>
                            <w:vAlign w:val="center"/>
                          </w:tcPr>
                          <w:p w14:paraId="1C9EF9DD" w14:textId="77777777" w:rsidR="00833ED2" w:rsidRPr="006B4F68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 w:rsidRPr="00437C7F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5/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10/</w:t>
                            </w:r>
                            <w:r w:rsidRPr="00437C7F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15/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2</w:t>
                            </w:r>
                            <w:r w:rsidRPr="00437C7F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0MHz</w:t>
                            </w:r>
                          </w:p>
                        </w:tc>
                        <w:tc>
                          <w:tcPr>
                            <w:tcW w:w="2013" w:type="dxa"/>
                            <w:vAlign w:val="center"/>
                          </w:tcPr>
                          <w:p w14:paraId="19E44869" w14:textId="77777777" w:rsidR="00833ED2" w:rsidRPr="006B4F68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 w:rsidRPr="00437C7F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5/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10/</w:t>
                            </w:r>
                            <w:r w:rsidRPr="00437C7F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15/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2</w:t>
                            </w:r>
                            <w:r w:rsidRPr="00437C7F">
                              <w:rPr>
                                <w:rFonts w:eastAsiaTheme="minorEastAsia"/>
                                <w:sz w:val="18"/>
                                <w:szCs w:val="15"/>
                                <w:lang w:eastAsia="zh-CN"/>
                              </w:rPr>
                              <w:t>0MHz</w:t>
                            </w:r>
                          </w:p>
                        </w:tc>
                      </w:tr>
                      <w:tr w:rsidR="00833ED2" w14:paraId="699F6E99" w14:textId="77777777" w:rsidTr="00A9312C">
                        <w:tc>
                          <w:tcPr>
                            <w:tcW w:w="1980" w:type="dxa"/>
                            <w:vAlign w:val="center"/>
                          </w:tcPr>
                          <w:p w14:paraId="46D82C93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3dB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beamwidth</w:t>
                            </w:r>
                            <w:proofErr w:type="spellEnd"/>
                          </w:p>
                        </w:tc>
                        <w:tc>
                          <w:tcPr>
                            <w:tcW w:w="992" w:type="dxa"/>
                            <w:vMerge/>
                            <w:vAlign w:val="center"/>
                          </w:tcPr>
                          <w:p w14:paraId="6E32D9DE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2082" w:type="dxa"/>
                            <w:vAlign w:val="center"/>
                          </w:tcPr>
                          <w:p w14:paraId="2FDD0B04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0.4011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deg</w:t>
                            </w:r>
                            <w:proofErr w:type="spellEnd"/>
                          </w:p>
                        </w:tc>
                        <w:tc>
                          <w:tcPr>
                            <w:tcW w:w="2012" w:type="dxa"/>
                            <w:vAlign w:val="center"/>
                          </w:tcPr>
                          <w:p w14:paraId="4DFC6B8C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4.4127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deg</w:t>
                            </w:r>
                            <w:proofErr w:type="spellEnd"/>
                          </w:p>
                        </w:tc>
                        <w:tc>
                          <w:tcPr>
                            <w:tcW w:w="2013" w:type="dxa"/>
                            <w:vAlign w:val="center"/>
                          </w:tcPr>
                          <w:p w14:paraId="67B6C48E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 xml:space="preserve">4.4127 </w:t>
                            </w:r>
                            <w:proofErr w:type="spellStart"/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>deg</w:t>
                            </w:r>
                            <w:proofErr w:type="spellEnd"/>
                          </w:p>
                        </w:tc>
                      </w:tr>
                      <w:tr w:rsidR="00833ED2" w14:paraId="3AA823CA" w14:textId="77777777" w:rsidTr="00A9312C">
                        <w:tc>
                          <w:tcPr>
                            <w:tcW w:w="1980" w:type="dxa"/>
                            <w:vAlign w:val="center"/>
                          </w:tcPr>
                          <w:p w14:paraId="2462DCD1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Satellite beam diameter</w:t>
                            </w:r>
                          </w:p>
                        </w:tc>
                        <w:tc>
                          <w:tcPr>
                            <w:tcW w:w="992" w:type="dxa"/>
                            <w:vMerge/>
                            <w:vAlign w:val="center"/>
                          </w:tcPr>
                          <w:p w14:paraId="7FBE13B7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2082" w:type="dxa"/>
                            <w:vAlign w:val="center"/>
                          </w:tcPr>
                          <w:p w14:paraId="3A0752DC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250 km</w:t>
                            </w:r>
                          </w:p>
                        </w:tc>
                        <w:tc>
                          <w:tcPr>
                            <w:tcW w:w="2012" w:type="dxa"/>
                            <w:vAlign w:val="center"/>
                          </w:tcPr>
                          <w:p w14:paraId="460293AB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90 km</w:t>
                            </w:r>
                          </w:p>
                        </w:tc>
                        <w:tc>
                          <w:tcPr>
                            <w:tcW w:w="2013" w:type="dxa"/>
                            <w:vAlign w:val="center"/>
                          </w:tcPr>
                          <w:p w14:paraId="6BE7E77A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>50 m</w:t>
                            </w:r>
                          </w:p>
                        </w:tc>
                      </w:tr>
                    </w:tbl>
                    <w:tbl>
                      <w:tblPr>
                        <w:tblStyle w:val="Grilledutableau"/>
                        <w:tblW w:w="5002" w:type="pct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9064"/>
                      </w:tblGrid>
                      <w:tr w:rsidR="00833ED2" w14:paraId="2B28F1EB" w14:textId="77777777" w:rsidTr="00833ED2">
                        <w:tc>
                          <w:tcPr>
                            <w:tcW w:w="9635" w:type="dxa"/>
                            <w:vAlign w:val="center"/>
                          </w:tcPr>
                          <w:p w14:paraId="5F71C895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Payload characteristics for UL transmissions</w:t>
                            </w:r>
                          </w:p>
                        </w:tc>
                      </w:tr>
                    </w:tbl>
                    <w:tbl>
                      <w:tblPr>
                        <w:tblW w:w="5002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976"/>
                        <w:gridCol w:w="991"/>
                        <w:gridCol w:w="2078"/>
                        <w:gridCol w:w="2009"/>
                        <w:gridCol w:w="2010"/>
                      </w:tblGrid>
                      <w:tr w:rsidR="00833ED2" w14:paraId="2FBD6727" w14:textId="77777777" w:rsidTr="00A9312C">
                        <w:tc>
                          <w:tcPr>
                            <w:tcW w:w="1980" w:type="dxa"/>
                            <w:vAlign w:val="center"/>
                          </w:tcPr>
                          <w:p w14:paraId="5CD58C87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bookmarkStart w:id="4" w:name="OLE_LINK62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G/T</w:t>
                            </w:r>
                            <w:bookmarkEnd w:id="4"/>
                          </w:p>
                        </w:tc>
                        <w:tc>
                          <w:tcPr>
                            <w:tcW w:w="992" w:type="dxa"/>
                            <w:vMerge w:val="restart"/>
                            <w:vAlign w:val="center"/>
                          </w:tcPr>
                          <w:p w14:paraId="077CEDD0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2 GHz</w:t>
                            </w:r>
                          </w:p>
                        </w:tc>
                        <w:tc>
                          <w:tcPr>
                            <w:tcW w:w="2082" w:type="dxa"/>
                            <w:vAlign w:val="center"/>
                          </w:tcPr>
                          <w:p w14:paraId="5EBC0513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19 dB K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vertAlign w:val="superscript"/>
                              </w:rPr>
                              <w:t>-1</w:t>
                            </w:r>
                          </w:p>
                        </w:tc>
                        <w:tc>
                          <w:tcPr>
                            <w:tcW w:w="2012" w:type="dxa"/>
                            <w:vAlign w:val="center"/>
                          </w:tcPr>
                          <w:p w14:paraId="6E1B92CD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1.1 dB K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vertAlign w:val="superscript"/>
                              </w:rPr>
                              <w:t>-1</w:t>
                            </w:r>
                          </w:p>
                        </w:tc>
                        <w:tc>
                          <w:tcPr>
                            <w:tcW w:w="2013" w:type="dxa"/>
                            <w:vAlign w:val="center"/>
                          </w:tcPr>
                          <w:p w14:paraId="32DBA7B4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1.1 dB K</w:t>
                            </w: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  <w:vertAlign w:val="superscript"/>
                              </w:rPr>
                              <w:t>-1</w:t>
                            </w:r>
                          </w:p>
                        </w:tc>
                      </w:tr>
                      <w:tr w:rsidR="00833ED2" w14:paraId="4F941C6F" w14:textId="77777777" w:rsidTr="00331183">
                        <w:tc>
                          <w:tcPr>
                            <w:tcW w:w="1980" w:type="dxa"/>
                            <w:vAlign w:val="center"/>
                          </w:tcPr>
                          <w:p w14:paraId="102B16F1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Satellite Rx max Gain</w:t>
                            </w:r>
                          </w:p>
                        </w:tc>
                        <w:tc>
                          <w:tcPr>
                            <w:tcW w:w="992" w:type="dxa"/>
                            <w:vMerge/>
                            <w:vAlign w:val="center"/>
                          </w:tcPr>
                          <w:p w14:paraId="601BD1DF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</w:p>
                        </w:tc>
                        <w:tc>
                          <w:tcPr>
                            <w:tcW w:w="2082" w:type="dxa"/>
                            <w:vAlign w:val="center"/>
                          </w:tcPr>
                          <w:p w14:paraId="264F4C4D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51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dBi</w:t>
                            </w:r>
                            <w:proofErr w:type="spellEnd"/>
                          </w:p>
                        </w:tc>
                        <w:tc>
                          <w:tcPr>
                            <w:tcW w:w="2012" w:type="dxa"/>
                            <w:vAlign w:val="center"/>
                          </w:tcPr>
                          <w:p w14:paraId="4B2EFC37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 xml:space="preserve">30 </w:t>
                            </w:r>
                            <w:proofErr w:type="spellStart"/>
                            <w:r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  <w:t>dBi</w:t>
                            </w:r>
                            <w:proofErr w:type="spellEnd"/>
                          </w:p>
                        </w:tc>
                        <w:tc>
                          <w:tcPr>
                            <w:tcW w:w="2013" w:type="dxa"/>
                            <w:vAlign w:val="center"/>
                          </w:tcPr>
                          <w:p w14:paraId="648EA671" w14:textId="77777777" w:rsidR="00833ED2" w:rsidRDefault="00833ED2" w:rsidP="005E7C46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eastAsiaTheme="minorEastAsia"/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 xml:space="preserve">30 </w:t>
                            </w:r>
                            <w:proofErr w:type="spellStart"/>
                            <w:r>
                              <w:rPr>
                                <w:rFonts w:eastAsiaTheme="minorEastAsia" w:hint="eastAsia"/>
                                <w:sz w:val="18"/>
                                <w:szCs w:val="15"/>
                              </w:rPr>
                              <w:t>dBi</w:t>
                            </w:r>
                            <w:proofErr w:type="spellEnd"/>
                          </w:p>
                        </w:tc>
                      </w:tr>
                    </w:tbl>
                    <w:p w14:paraId="35053544" w14:textId="77777777" w:rsidR="00833ED2" w:rsidRPr="0048532F" w:rsidRDefault="00833ED2" w:rsidP="0048532F">
                      <w:pPr>
                        <w:spacing w:after="0"/>
                        <w:jc w:val="both"/>
                        <w:rPr>
                          <w:rFonts w:eastAsia="Times New Roman"/>
                          <w:b/>
                          <w:lang w:val="en-US" w:eastAsia="x-none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0476674" w14:textId="74527C6C" w:rsidR="00A9312C" w:rsidRDefault="00A9312C" w:rsidP="00953320">
      <w:pPr>
        <w:jc w:val="both"/>
        <w:rPr>
          <w:rFonts w:ascii="Arial" w:hAnsi="Arial" w:cs="Arial"/>
        </w:rPr>
      </w:pPr>
    </w:p>
    <w:p w14:paraId="1E94C72A" w14:textId="046E935A" w:rsidR="00A9312C" w:rsidRPr="00331183" w:rsidRDefault="004C2E2D" w:rsidP="00A9312C">
      <w:pPr>
        <w:jc w:val="both"/>
        <w:rPr>
          <w:rFonts w:ascii="Arial" w:hAnsi="Arial" w:cs="Arial"/>
        </w:rPr>
      </w:pPr>
      <w:r w:rsidRPr="00331183">
        <w:rPr>
          <w:rFonts w:ascii="Arial" w:hAnsi="Arial" w:cs="Arial"/>
          <w:noProof/>
          <w:lang w:val="fr-FR"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C184470" wp14:editId="2353EA89">
                <wp:simplePos x="0" y="0"/>
                <wp:positionH relativeFrom="margin">
                  <wp:posOffset>-21590</wp:posOffset>
                </wp:positionH>
                <wp:positionV relativeFrom="paragraph">
                  <wp:posOffset>287020</wp:posOffset>
                </wp:positionV>
                <wp:extent cx="5951220" cy="1404620"/>
                <wp:effectExtent l="0" t="0" r="11430" b="13335"/>
                <wp:wrapTopAndBottom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C81B77" w14:textId="381787F2" w:rsidR="00833ED2" w:rsidRDefault="00833ED2" w:rsidP="004C2E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3BF0C328" w14:textId="77777777" w:rsidR="00833ED2" w:rsidRPr="00DC43FF" w:rsidRDefault="00833ED2" w:rsidP="00DC43FF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DC43F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Proposal 3-1-8-1:</w:t>
                            </w:r>
                            <w:r w:rsidRPr="00DC43F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DC43FF">
                              <w:rPr>
                                <w:rFonts w:ascii="Arial" w:hAnsi="Arial" w:cs="Arial"/>
                              </w:rPr>
                              <w:t xml:space="preserve">RAN4 may </w:t>
                            </w:r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consider S-band extension in a new WI on operator’s request, as </w:t>
                            </w:r>
                            <w:proofErr w:type="gramStart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>it’s</w:t>
                            </w:r>
                            <w:proofErr w:type="gramEnd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common practice for any TN band in RAN4. </w:t>
                            </w:r>
                          </w:p>
                          <w:p w14:paraId="1E7BB751" w14:textId="77777777" w:rsidR="00833ED2" w:rsidRPr="00DC43FF" w:rsidRDefault="00833ED2" w:rsidP="00DC43FF">
                            <w:pPr>
                              <w:numPr>
                                <w:ilvl w:val="0"/>
                                <w:numId w:val="13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DC43F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Proposal 3-3-1-1:</w:t>
                            </w:r>
                            <w:r w:rsidRPr="00DC43F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DC43FF">
                              <w:rPr>
                                <w:rFonts w:ascii="Arial" w:hAnsi="Arial" w:cs="Arial"/>
                              </w:rPr>
                              <w:t xml:space="preserve">RAN4 may consider mixed pairing of (L-band) and (S-band) </w:t>
                            </w:r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in a separate dedicated WI, as </w:t>
                            </w:r>
                            <w:proofErr w:type="gramStart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>it’s</w:t>
                            </w:r>
                            <w:proofErr w:type="gramEnd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common practice for any TN band in RAN4. The core functionality should be forward compatible with mixed pairing.</w:t>
                            </w:r>
                          </w:p>
                          <w:p w14:paraId="0B34537B" w14:textId="77777777" w:rsidR="00833ED2" w:rsidRPr="00DC43FF" w:rsidRDefault="00833ED2" w:rsidP="00DC43FF">
                            <w:pPr>
                              <w:numPr>
                                <w:ilvl w:val="0"/>
                                <w:numId w:val="14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 w:rsidRPr="00DC43F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Proposal 3-3-2-1:</w:t>
                            </w:r>
                            <w:r w:rsidRPr="00DC43F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DC43FF">
                              <w:rPr>
                                <w:rFonts w:ascii="Arial" w:hAnsi="Arial" w:cs="Arial"/>
                              </w:rPr>
                              <w:t>RAN4 may consider pairing of 1610 - 1618.725 MHz UL (L-band) and 2483.5 – 2500 MHz DL (S-band) in</w:t>
                            </w:r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a separate dedicated WI, as </w:t>
                            </w:r>
                            <w:proofErr w:type="gramStart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>it’s</w:t>
                            </w:r>
                            <w:proofErr w:type="gramEnd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common practice for any TN band in RAN4. The core functionality should be forward compatible with mixed pairing.</w:t>
                            </w:r>
                          </w:p>
                          <w:p w14:paraId="3650477E" w14:textId="77777777" w:rsidR="00833ED2" w:rsidRPr="00DC43FF" w:rsidRDefault="00833ED2" w:rsidP="004C2E2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184470" id="_x0000_s1028" type="#_x0000_t202" style="position:absolute;left:0;text-align:left;margin-left:-1.7pt;margin-top:22.6pt;width:468.6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">
                <v:textbox style="mso-fit-shape-to-text:t">
                  <w:txbxContent>
                    <w:p w14:paraId="3BC81B77" w14:textId="381787F2" w:rsidR="00833ED2" w:rsidRDefault="00833ED2" w:rsidP="004C2E2D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3BF0C328" w14:textId="77777777" w:rsidR="00833ED2" w:rsidRPr="00DC43FF" w:rsidRDefault="00833ED2" w:rsidP="00DC43FF">
                      <w:pPr>
                        <w:numPr>
                          <w:ilvl w:val="0"/>
                          <w:numId w:val="12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en-US"/>
                        </w:rPr>
                      </w:pPr>
                      <w:r w:rsidRPr="00DC43FF">
                        <w:rPr>
                          <w:rFonts w:ascii="Arial" w:hAnsi="Arial" w:cs="Arial"/>
                          <w:b/>
                          <w:bCs/>
                        </w:rPr>
                        <w:t>Proposal 3-1-8-1:</w:t>
                      </w:r>
                      <w:r w:rsidRPr="00DC43F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DC43FF">
                        <w:rPr>
                          <w:rFonts w:ascii="Arial" w:hAnsi="Arial" w:cs="Arial"/>
                        </w:rPr>
                        <w:t xml:space="preserve">RAN4 may </w:t>
                      </w:r>
                      <w:r w:rsidRPr="00DC43FF">
                        <w:rPr>
                          <w:rFonts w:ascii="Arial" w:hAnsi="Arial" w:cs="Arial"/>
                          <w:lang w:val="en-US"/>
                        </w:rPr>
                        <w:t xml:space="preserve">consider S-band extension in a new WI on operator’s request, as it’s common practice for any TN band in RAN4. </w:t>
                      </w:r>
                    </w:p>
                    <w:p w14:paraId="1E7BB751" w14:textId="77777777" w:rsidR="00833ED2" w:rsidRPr="00DC43FF" w:rsidRDefault="00833ED2" w:rsidP="00DC43FF">
                      <w:pPr>
                        <w:numPr>
                          <w:ilvl w:val="0"/>
                          <w:numId w:val="13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en-US"/>
                        </w:rPr>
                      </w:pPr>
                      <w:r w:rsidRPr="00DC43FF">
                        <w:rPr>
                          <w:rFonts w:ascii="Arial" w:hAnsi="Arial" w:cs="Arial"/>
                          <w:b/>
                          <w:bCs/>
                        </w:rPr>
                        <w:t>Proposal 3-3-1-1:</w:t>
                      </w:r>
                      <w:r w:rsidRPr="00DC43F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DC43FF">
                        <w:rPr>
                          <w:rFonts w:ascii="Arial" w:hAnsi="Arial" w:cs="Arial"/>
                        </w:rPr>
                        <w:t xml:space="preserve">RAN4 may consider mixed pairing of (L-band) and (S-band) </w:t>
                      </w:r>
                      <w:r w:rsidRPr="00DC43FF">
                        <w:rPr>
                          <w:rFonts w:ascii="Arial" w:hAnsi="Arial" w:cs="Arial"/>
                          <w:lang w:val="en-US"/>
                        </w:rPr>
                        <w:t>in a separate dedicated WI, as it’s common practice for any TN band in RAN4. The core functionality should be forward compatible with mixed pairing.</w:t>
                      </w:r>
                    </w:p>
                    <w:p w14:paraId="0B34537B" w14:textId="77777777" w:rsidR="00833ED2" w:rsidRPr="00DC43FF" w:rsidRDefault="00833ED2" w:rsidP="00DC43FF">
                      <w:pPr>
                        <w:numPr>
                          <w:ilvl w:val="0"/>
                          <w:numId w:val="14"/>
                        </w:numPr>
                        <w:spacing w:after="0"/>
                        <w:jc w:val="both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 w:rsidRPr="00DC43FF">
                        <w:rPr>
                          <w:rFonts w:ascii="Arial" w:hAnsi="Arial" w:cs="Arial"/>
                          <w:b/>
                          <w:bCs/>
                        </w:rPr>
                        <w:t>Proposal 3-3-2-1:</w:t>
                      </w:r>
                      <w:r w:rsidRPr="00DC43F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DC43FF">
                        <w:rPr>
                          <w:rFonts w:ascii="Arial" w:hAnsi="Arial" w:cs="Arial"/>
                        </w:rPr>
                        <w:t>RAN4 may consider pairing of 1610 - 1618.725 MHz UL (L-band) and 2483.5 – 2500 MHz DL (S-band) in</w:t>
                      </w:r>
                      <w:r w:rsidRPr="00DC43FF">
                        <w:rPr>
                          <w:rFonts w:ascii="Arial" w:hAnsi="Arial" w:cs="Arial"/>
                          <w:lang w:val="en-US"/>
                        </w:rPr>
                        <w:t xml:space="preserve"> a separate dedicated WI, as it’s common practice for any TN band in RAN4. The core functionality should be forward compatible with mixed pairing.</w:t>
                      </w:r>
                    </w:p>
                    <w:p w14:paraId="3650477E" w14:textId="77777777" w:rsidR="00833ED2" w:rsidRPr="00DC43FF" w:rsidRDefault="00833ED2" w:rsidP="004C2E2D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9312C" w:rsidRPr="00331183">
        <w:rPr>
          <w:rFonts w:ascii="Arial" w:hAnsi="Arial" w:cs="Arial"/>
        </w:rPr>
        <w:t>Mo</w:t>
      </w:r>
      <w:r w:rsidR="00D61DC5" w:rsidRPr="00331183">
        <w:rPr>
          <w:rFonts w:ascii="Arial" w:hAnsi="Arial" w:cs="Arial"/>
        </w:rPr>
        <w:t xml:space="preserve">reover, the following agreements </w:t>
      </w:r>
      <w:proofErr w:type="gramStart"/>
      <w:r w:rsidR="00D61DC5" w:rsidRPr="00331183">
        <w:rPr>
          <w:rFonts w:ascii="Arial" w:hAnsi="Arial" w:cs="Arial"/>
        </w:rPr>
        <w:t xml:space="preserve">have been also </w:t>
      </w:r>
      <w:r w:rsidR="00A9312C" w:rsidRPr="00331183">
        <w:rPr>
          <w:rFonts w:ascii="Arial" w:hAnsi="Arial" w:cs="Arial"/>
        </w:rPr>
        <w:t>made</w:t>
      </w:r>
      <w:proofErr w:type="gramEnd"/>
      <w:r w:rsidRPr="00331183">
        <w:rPr>
          <w:rFonts w:ascii="Arial" w:hAnsi="Arial" w:cs="Arial"/>
        </w:rPr>
        <w:t xml:space="preserve"> for </w:t>
      </w:r>
      <w:r w:rsidRPr="00331183">
        <w:rPr>
          <w:rFonts w:ascii="Arial" w:hAnsi="Arial" w:cs="Arial"/>
          <w:b/>
        </w:rPr>
        <w:t>NTN_Solutions_Part1</w:t>
      </w:r>
      <w:r w:rsidR="00D61DC5" w:rsidRPr="00331183">
        <w:rPr>
          <w:rFonts w:ascii="Arial" w:hAnsi="Arial" w:cs="Arial"/>
          <w:b/>
        </w:rPr>
        <w:t xml:space="preserve"> </w:t>
      </w:r>
      <w:r w:rsidR="00D61DC5" w:rsidRPr="00331183">
        <w:rPr>
          <w:rFonts w:ascii="Arial" w:hAnsi="Arial" w:cs="Arial"/>
        </w:rPr>
        <w:t>(</w:t>
      </w:r>
      <w:hyperlink r:id="rId8" w:history="1">
        <w:r w:rsidR="00D61DC5" w:rsidRPr="00331183">
          <w:rPr>
            <w:rFonts w:ascii="Arial" w:hAnsi="Arial" w:cs="Arial"/>
          </w:rPr>
          <w:t>R4-2108099</w:t>
        </w:r>
      </w:hyperlink>
      <w:r w:rsidR="00D61DC5" w:rsidRPr="00331183">
        <w:rPr>
          <w:rFonts w:ascii="Arial" w:hAnsi="Arial" w:cs="Arial"/>
        </w:rPr>
        <w:t>)</w:t>
      </w:r>
      <w:r w:rsidR="00A9312C" w:rsidRPr="00331183">
        <w:rPr>
          <w:rFonts w:ascii="Arial" w:hAnsi="Arial" w:cs="Arial"/>
        </w:rPr>
        <w:t>:</w:t>
      </w:r>
    </w:p>
    <w:p w14:paraId="24FF31D3" w14:textId="1389DFB2" w:rsidR="0048532F" w:rsidRDefault="0048532F" w:rsidP="00953320">
      <w:pPr>
        <w:jc w:val="both"/>
        <w:rPr>
          <w:rFonts w:ascii="Arial" w:hAnsi="Arial" w:cs="Arial"/>
        </w:rPr>
      </w:pPr>
    </w:p>
    <w:p w14:paraId="3A56A025" w14:textId="29B495A1" w:rsidR="00AD674D" w:rsidRDefault="00490575" w:rsidP="00514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953320">
        <w:rPr>
          <w:rFonts w:ascii="Arial" w:hAnsi="Arial" w:cs="Arial"/>
        </w:rPr>
        <w:t>goal</w:t>
      </w:r>
      <w:r w:rsidR="001D56A0" w:rsidRPr="006076D3">
        <w:rPr>
          <w:rFonts w:ascii="Arial" w:hAnsi="Arial" w:cs="Arial"/>
        </w:rPr>
        <w:t xml:space="preserve"> </w:t>
      </w:r>
      <w:r w:rsidR="00953320">
        <w:rPr>
          <w:rFonts w:ascii="Arial" w:hAnsi="Arial" w:cs="Arial"/>
        </w:rPr>
        <w:t xml:space="preserve">of </w:t>
      </w:r>
      <w:r w:rsidR="001D56A0" w:rsidRPr="006076D3">
        <w:rPr>
          <w:rFonts w:ascii="Arial" w:hAnsi="Arial" w:cs="Arial"/>
        </w:rPr>
        <w:t xml:space="preserve">this </w:t>
      </w:r>
      <w:r w:rsidR="00953320">
        <w:rPr>
          <w:rFonts w:ascii="Arial" w:hAnsi="Arial" w:cs="Arial"/>
        </w:rPr>
        <w:t>contribution</w:t>
      </w:r>
      <w:r w:rsidR="00953320" w:rsidRPr="006076D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proofErr w:type="gramStart"/>
      <w:r>
        <w:rPr>
          <w:rFonts w:ascii="Arial" w:hAnsi="Arial" w:cs="Arial"/>
        </w:rPr>
        <w:t xml:space="preserve">to further </w:t>
      </w:r>
      <w:r w:rsidR="00187B51">
        <w:rPr>
          <w:rFonts w:ascii="Arial" w:hAnsi="Arial" w:cs="Arial"/>
        </w:rPr>
        <w:t>clarify</w:t>
      </w:r>
      <w:r w:rsidR="005E7C46">
        <w:rPr>
          <w:rFonts w:ascii="Arial" w:hAnsi="Arial" w:cs="Arial"/>
        </w:rPr>
        <w:t>/define</w:t>
      </w:r>
      <w:proofErr w:type="gramEnd"/>
      <w:r w:rsidR="001D56A0" w:rsidRPr="006076D3">
        <w:rPr>
          <w:rFonts w:ascii="Arial" w:hAnsi="Arial" w:cs="Arial"/>
        </w:rPr>
        <w:t xml:space="preserve"> </w:t>
      </w:r>
      <w:r w:rsidR="005E7C46">
        <w:rPr>
          <w:rFonts w:ascii="Arial" w:hAnsi="Arial" w:cs="Arial"/>
        </w:rPr>
        <w:t>some simulation</w:t>
      </w:r>
      <w:r w:rsidR="007B43E7">
        <w:rPr>
          <w:rFonts w:ascii="Arial" w:hAnsi="Arial" w:cs="Arial"/>
        </w:rPr>
        <w:t xml:space="preserve"> </w:t>
      </w:r>
      <w:r w:rsidR="005E7C46">
        <w:rPr>
          <w:rFonts w:ascii="Arial" w:hAnsi="Arial" w:cs="Arial"/>
        </w:rPr>
        <w:t xml:space="preserve">parameters to be taken into account for </w:t>
      </w:r>
      <w:r w:rsidR="007B43E7">
        <w:rPr>
          <w:rFonts w:ascii="Arial" w:hAnsi="Arial" w:cs="Arial"/>
        </w:rPr>
        <w:t>coexistence scenarios considered by RAN4 studies</w:t>
      </w:r>
      <w:r w:rsidR="005E7C46">
        <w:rPr>
          <w:rFonts w:ascii="Arial" w:hAnsi="Arial" w:cs="Arial"/>
        </w:rPr>
        <w:t>.</w:t>
      </w:r>
    </w:p>
    <w:p w14:paraId="0FDD18C8" w14:textId="77777777" w:rsidR="00331183" w:rsidRPr="00331183" w:rsidRDefault="00331183" w:rsidP="00514E26">
      <w:pPr>
        <w:jc w:val="both"/>
        <w:rPr>
          <w:rFonts w:ascii="Arial" w:hAnsi="Arial" w:cs="Arial"/>
        </w:rPr>
      </w:pPr>
    </w:p>
    <w:p w14:paraId="2ED09489" w14:textId="226D7819" w:rsidR="00E433DF" w:rsidRPr="00E433DF" w:rsidRDefault="0048532F" w:rsidP="00E433DF">
      <w:pPr>
        <w:pStyle w:val="Titre1"/>
        <w:rPr>
          <w:lang w:val="en-US"/>
        </w:rPr>
      </w:pPr>
      <w:r w:rsidRPr="0048532F">
        <w:rPr>
          <w:lang w:val="en-US"/>
        </w:rPr>
        <w:t xml:space="preserve">S-band NTN </w:t>
      </w:r>
      <w:r>
        <w:rPr>
          <w:lang w:val="en-US"/>
        </w:rPr>
        <w:t xml:space="preserve">Coexistence </w:t>
      </w:r>
      <w:r w:rsidRPr="0048532F">
        <w:rPr>
          <w:lang w:val="en-US"/>
        </w:rPr>
        <w:t>Scenarios</w:t>
      </w:r>
    </w:p>
    <w:p w14:paraId="066FC5EF" w14:textId="5CA50B61" w:rsidR="00EF1993" w:rsidRDefault="00E433DF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Theme="minorBidi" w:hAnsiTheme="minorBidi"/>
          <w:lang w:eastAsia="fr-FR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57CD1B8" wp14:editId="2EB6C51A">
                <wp:simplePos x="0" y="0"/>
                <wp:positionH relativeFrom="margin">
                  <wp:posOffset>-21590</wp:posOffset>
                </wp:positionH>
                <wp:positionV relativeFrom="paragraph">
                  <wp:posOffset>225425</wp:posOffset>
                </wp:positionV>
                <wp:extent cx="5951220" cy="1404620"/>
                <wp:effectExtent l="0" t="0" r="11430" b="13335"/>
                <wp:wrapTopAndBottom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D3BEF" w14:textId="51230C8D" w:rsidR="00E433DF" w:rsidRDefault="00E433DF" w:rsidP="00E433D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56F074A7" w14:textId="77777777" w:rsidR="00F87435" w:rsidRPr="00E433DF" w:rsidRDefault="00772524" w:rsidP="00E433DF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bCs/>
                                <w:lang w:val="en-US" w:eastAsia="fr-FR"/>
                              </w:rPr>
                            </w:pPr>
                            <w:r w:rsidRPr="00E433DF">
                              <w:rPr>
                                <w:rFonts w:asciiTheme="minorBidi" w:hAnsiTheme="minorBidi"/>
                                <w:b/>
                                <w:bCs/>
                                <w:lang w:eastAsia="fr-FR"/>
                              </w:rPr>
                              <w:t xml:space="preserve">Proposal 3-1-1-1: </w:t>
                            </w:r>
                            <w:r w:rsidRPr="00E433DF">
                              <w:rPr>
                                <w:rFonts w:asciiTheme="minorBidi" w:hAnsiTheme="minorBidi"/>
                                <w:bCs/>
                                <w:lang w:eastAsia="fr-FR"/>
                              </w:rPr>
                              <w:t xml:space="preserve">RAN4 shall use S-Band Reference Operational Deployment Scenario using </w:t>
                            </w:r>
                            <w:r w:rsidRPr="00E433DF">
                              <w:rPr>
                                <w:rFonts w:asciiTheme="minorBidi" w:hAnsiTheme="minorBidi"/>
                                <w:bCs/>
                                <w:lang w:val="en-US" w:eastAsia="fr-FR"/>
                              </w:rPr>
                              <w:t>1980-2010 MHz for UL and 2170-2200 MHz for DL.</w:t>
                            </w:r>
                          </w:p>
                          <w:p w14:paraId="15A2049F" w14:textId="02EBEEA7" w:rsidR="00E433DF" w:rsidRDefault="00E433DF" w:rsidP="00E433D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</w:p>
                          <w:p w14:paraId="302F3FCE" w14:textId="4AEBF7DB" w:rsidR="00E433DF" w:rsidRPr="00E433DF" w:rsidRDefault="00E433DF" w:rsidP="00E433D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center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  <w:r w:rsidRPr="00E433DF">
                              <w:rPr>
                                <w:rFonts w:asciiTheme="minorBidi" w:hAnsiTheme="minorBidi"/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5990693E" wp14:editId="52F63503">
                                  <wp:extent cx="4119245" cy="1374747"/>
                                  <wp:effectExtent l="0" t="0" r="0" b="0"/>
                                  <wp:docPr id="6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463" cy="13801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ECF2FB0" w14:textId="0CB84E57" w:rsidR="00E433DF" w:rsidRDefault="00E433DF" w:rsidP="00E433DF">
                            <w:pPr>
                              <w:numPr>
                                <w:ilvl w:val="0"/>
                                <w:numId w:val="1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  <w:r w:rsidRPr="00E433DF">
                              <w:rPr>
                                <w:rFonts w:asciiTheme="minorBidi" w:hAnsiTheme="minorBidi"/>
                                <w:b/>
                                <w:bCs/>
                                <w:lang w:val="en-US" w:eastAsia="fr-FR"/>
                              </w:rPr>
                              <w:t>Proposal 2-1-1-1:</w:t>
                            </w:r>
                            <w:r w:rsidRPr="00E433DF">
                              <w:rPr>
                                <w:rFonts w:asciiTheme="minorBidi" w:hAnsiTheme="minorBidi"/>
                                <w:lang w:eastAsia="fr-FR"/>
                              </w:rPr>
                              <w:t> </w:t>
                            </w:r>
                            <w:r w:rsidRPr="00E433DF">
                              <w:rPr>
                                <w:rFonts w:asciiTheme="minorBidi" w:hAnsiTheme="minorBidi"/>
                                <w:lang w:val="en-US" w:eastAsia="fr-FR"/>
                              </w:rPr>
                              <w:t>The first NTN band will have the following frequency range definition: 1980-2010 MHz in UL and 2170-2200 MHz in DL. Its band number is FFS.</w:t>
                            </w:r>
                          </w:p>
                          <w:p w14:paraId="66109411" w14:textId="3034428E" w:rsidR="00E433DF" w:rsidRPr="00E433DF" w:rsidRDefault="00E433DF" w:rsidP="00E433DF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  <w:r w:rsidRPr="00E433DF">
                              <w:rPr>
                                <w:rFonts w:asciiTheme="minorBidi" w:hAnsiTheme="minorBidi"/>
                                <w:b/>
                                <w:bCs/>
                                <w:lang w:val="en-US" w:eastAsia="fr-FR"/>
                              </w:rPr>
                              <w:t xml:space="preserve">Note: </w:t>
                            </w:r>
                            <w:r w:rsidRPr="00E433DF">
                              <w:rPr>
                                <w:rFonts w:asciiTheme="minorBidi" w:hAnsiTheme="minorBidi"/>
                                <w:lang w:val="en-US" w:eastAsia="fr-FR"/>
                              </w:rPr>
                              <w:t xml:space="preserve">Companies are encouraged to provide a NTN </w:t>
                            </w:r>
                            <w:proofErr w:type="gramStart"/>
                            <w:r w:rsidRPr="00E433DF">
                              <w:rPr>
                                <w:rFonts w:asciiTheme="minorBidi" w:hAnsiTheme="minorBidi"/>
                                <w:lang w:val="en-US" w:eastAsia="fr-FR"/>
                              </w:rPr>
                              <w:t>band numbering</w:t>
                            </w:r>
                            <w:proofErr w:type="gramEnd"/>
                            <w:r w:rsidRPr="00E433DF">
                              <w:rPr>
                                <w:rFonts w:asciiTheme="minorBidi" w:hAnsiTheme="minorBidi"/>
                                <w:lang w:val="en-US" w:eastAsia="fr-FR"/>
                              </w:rPr>
                              <w:t xml:space="preserve"> scheme for next RAN4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7CD1B8" id="Zone de texte 5" o:spid="_x0000_s1029" type="#_x0000_t202" style="position:absolute;left:0;text-align:left;margin-left:-1.7pt;margin-top:17.75pt;width:468.6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">
                <v:textbox style="mso-fit-shape-to-text:t">
                  <w:txbxContent>
                    <w:p w14:paraId="4E2D3BEF" w14:textId="51230C8D" w:rsidR="00E433DF" w:rsidRDefault="00E433DF" w:rsidP="00E433DF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56F074A7" w14:textId="77777777" w:rsidR="00000000" w:rsidRPr="00E433DF" w:rsidRDefault="00772524" w:rsidP="00E433DF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Theme="minorBidi" w:hAnsiTheme="minorBidi"/>
                          <w:bCs/>
                          <w:lang w:val="en-US" w:eastAsia="fr-FR"/>
                        </w:rPr>
                      </w:pPr>
                      <w:r w:rsidRPr="00E433DF">
                        <w:rPr>
                          <w:rFonts w:asciiTheme="minorBidi" w:hAnsiTheme="minorBidi"/>
                          <w:b/>
                          <w:bCs/>
                          <w:lang w:eastAsia="fr-FR"/>
                        </w:rPr>
                        <w:t>Proposal 3-1-1-1:</w:t>
                      </w:r>
                      <w:r w:rsidRPr="00E433DF">
                        <w:rPr>
                          <w:rFonts w:asciiTheme="minorBidi" w:hAnsiTheme="minorBidi"/>
                          <w:b/>
                          <w:bCs/>
                          <w:lang w:eastAsia="fr-FR"/>
                        </w:rPr>
                        <w:t xml:space="preserve"> </w:t>
                      </w:r>
                      <w:r w:rsidRPr="00E433DF">
                        <w:rPr>
                          <w:rFonts w:asciiTheme="minorBidi" w:hAnsiTheme="minorBidi"/>
                          <w:bCs/>
                          <w:lang w:eastAsia="fr-FR"/>
                        </w:rPr>
                        <w:t xml:space="preserve">RAN4 shall use S-Band Reference Operational Deployment Scenario using </w:t>
                      </w:r>
                      <w:r w:rsidRPr="00E433DF">
                        <w:rPr>
                          <w:rFonts w:asciiTheme="minorBidi" w:hAnsiTheme="minorBidi"/>
                          <w:bCs/>
                          <w:lang w:val="en-US" w:eastAsia="fr-FR"/>
                        </w:rPr>
                        <w:t>1980-2010 MHz for UL and 2170-2200 MHz f</w:t>
                      </w:r>
                      <w:r w:rsidRPr="00E433DF">
                        <w:rPr>
                          <w:rFonts w:asciiTheme="minorBidi" w:hAnsiTheme="minorBidi"/>
                          <w:bCs/>
                          <w:lang w:val="en-US" w:eastAsia="fr-FR"/>
                        </w:rPr>
                        <w:t>or DL.</w:t>
                      </w:r>
                    </w:p>
                    <w:p w14:paraId="15A2049F" w14:textId="02EBEEA7" w:rsidR="00E433DF" w:rsidRDefault="00E433DF" w:rsidP="00E433D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both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</w:p>
                    <w:p w14:paraId="302F3FCE" w14:textId="4AEBF7DB" w:rsidR="00E433DF" w:rsidRPr="00E433DF" w:rsidRDefault="00E433DF" w:rsidP="00E433D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center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  <w:r w:rsidRPr="00E433DF">
                        <w:rPr>
                          <w:rFonts w:asciiTheme="minorBidi" w:hAnsiTheme="minorBidi"/>
                          <w:lang w:val="fr-FR" w:eastAsia="fr-FR"/>
                        </w:rPr>
                        <w:drawing>
                          <wp:inline distT="0" distB="0" distL="0" distR="0" wp14:anchorId="5990693E" wp14:editId="52F63503">
                            <wp:extent cx="4119245" cy="1374747"/>
                            <wp:effectExtent l="0" t="0" r="0" b="0"/>
                            <wp:docPr id="6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463" cy="13801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ECF2FB0" w14:textId="0CB84E57" w:rsidR="00E433DF" w:rsidRDefault="00E433DF" w:rsidP="00E433DF">
                      <w:pPr>
                        <w:numPr>
                          <w:ilvl w:val="0"/>
                          <w:numId w:val="1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  <w:r w:rsidRPr="00E433DF">
                        <w:rPr>
                          <w:rFonts w:asciiTheme="minorBidi" w:hAnsiTheme="minorBidi"/>
                          <w:b/>
                          <w:bCs/>
                          <w:lang w:val="en-US" w:eastAsia="fr-FR"/>
                        </w:rPr>
                        <w:t>Proposal 2-1-1-1:</w:t>
                      </w:r>
                      <w:r w:rsidRPr="00E433DF">
                        <w:rPr>
                          <w:rFonts w:asciiTheme="minorBidi" w:hAnsiTheme="minorBidi"/>
                          <w:lang w:eastAsia="fr-FR"/>
                        </w:rPr>
                        <w:t> </w:t>
                      </w:r>
                      <w:r w:rsidRPr="00E433DF">
                        <w:rPr>
                          <w:rFonts w:asciiTheme="minorBidi" w:hAnsiTheme="minorBidi"/>
                          <w:lang w:val="en-US" w:eastAsia="fr-FR"/>
                        </w:rPr>
                        <w:t>The first NTN band will have the following frequency range definition: 1980-2010 MHz in UL and 2170-2200 MHz in DL. Its band number is FFS.</w:t>
                      </w:r>
                    </w:p>
                    <w:p w14:paraId="66109411" w14:textId="3034428E" w:rsidR="00E433DF" w:rsidRPr="00E433DF" w:rsidRDefault="00E433DF" w:rsidP="00E433DF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both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  <w:r w:rsidRPr="00E433DF">
                        <w:rPr>
                          <w:rFonts w:asciiTheme="minorBidi" w:hAnsiTheme="minorBidi"/>
                          <w:b/>
                          <w:bCs/>
                          <w:lang w:val="en-US" w:eastAsia="fr-FR"/>
                        </w:rPr>
                        <w:t xml:space="preserve">Note: </w:t>
                      </w:r>
                      <w:r w:rsidRPr="00E433DF">
                        <w:rPr>
                          <w:rFonts w:asciiTheme="minorBidi" w:hAnsiTheme="minorBidi"/>
                          <w:lang w:val="en-US" w:eastAsia="fr-FR"/>
                        </w:rPr>
                        <w:t>Companies are encouraged to provide a NTN band numbering scheme for next RAN4 meeting.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Theme="minorBidi" w:hAnsiTheme="minorBidi"/>
          <w:lang w:eastAsia="fr-FR"/>
        </w:rPr>
        <w:t xml:space="preserve">With respect to the operational deployment scenarios in S-band, during RAN4#99-e it </w:t>
      </w:r>
      <w:proofErr w:type="gramStart"/>
      <w:r>
        <w:rPr>
          <w:rFonts w:asciiTheme="minorBidi" w:hAnsiTheme="minorBidi"/>
          <w:lang w:eastAsia="fr-FR"/>
        </w:rPr>
        <w:t>has been agreed</w:t>
      </w:r>
      <w:proofErr w:type="gramEnd"/>
      <w:r>
        <w:rPr>
          <w:rFonts w:asciiTheme="minorBidi" w:hAnsiTheme="minorBidi"/>
          <w:lang w:eastAsia="fr-FR"/>
        </w:rPr>
        <w:t xml:space="preserve">: </w:t>
      </w:r>
    </w:p>
    <w:p w14:paraId="08D98403" w14:textId="20E5C3E3" w:rsidR="00E433DF" w:rsidRDefault="00E433DF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Theme="minorBidi" w:hAnsiTheme="minorBidi"/>
          <w:lang w:eastAsia="fr-FR"/>
        </w:rPr>
      </w:pPr>
    </w:p>
    <w:p w14:paraId="4ED4238E" w14:textId="6F1634C4" w:rsidR="00E433DF" w:rsidRDefault="00EF1993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Theme="minorBidi" w:hAnsiTheme="minorBidi"/>
          <w:lang w:eastAsia="fr-FR"/>
        </w:rPr>
      </w:pPr>
      <w:r w:rsidRPr="00EF1993">
        <w:rPr>
          <w:rFonts w:asciiTheme="minorBidi" w:hAnsiTheme="minorBidi"/>
          <w:lang w:eastAsia="fr-FR"/>
        </w:rPr>
        <w:t xml:space="preserve">The </w:t>
      </w:r>
      <w:r>
        <w:rPr>
          <w:rFonts w:asciiTheme="minorBidi" w:hAnsiTheme="minorBidi"/>
          <w:lang w:eastAsia="fr-FR"/>
        </w:rPr>
        <w:t xml:space="preserve">current </w:t>
      </w:r>
      <w:bookmarkStart w:id="5" w:name="OLE_LINK3"/>
      <w:r>
        <w:rPr>
          <w:rFonts w:asciiTheme="minorBidi" w:hAnsiTheme="minorBidi"/>
          <w:lang w:eastAsia="fr-FR"/>
        </w:rPr>
        <w:t xml:space="preserve">MSS S-band for NR NTN </w:t>
      </w:r>
      <w:bookmarkEnd w:id="5"/>
      <w:r>
        <w:rPr>
          <w:rFonts w:asciiTheme="minorBidi" w:hAnsiTheme="minorBidi"/>
          <w:lang w:eastAsia="fr-FR"/>
        </w:rPr>
        <w:t xml:space="preserve">usage </w:t>
      </w:r>
      <w:r w:rsidRPr="00EF1993">
        <w:rPr>
          <w:rFonts w:asciiTheme="minorBidi" w:hAnsiTheme="minorBidi"/>
          <w:lang w:eastAsia="fr-FR"/>
        </w:rPr>
        <w:t xml:space="preserve">refers to 1980-2010 </w:t>
      </w:r>
      <w:r>
        <w:rPr>
          <w:rFonts w:asciiTheme="minorBidi" w:hAnsiTheme="minorBidi"/>
          <w:lang w:eastAsia="fr-FR"/>
        </w:rPr>
        <w:t>MHz (</w:t>
      </w:r>
      <w:proofErr w:type="spellStart"/>
      <w:r>
        <w:rPr>
          <w:rFonts w:asciiTheme="minorBidi" w:hAnsiTheme="minorBidi"/>
          <w:lang w:eastAsia="fr-FR"/>
        </w:rPr>
        <w:t>UpLink</w:t>
      </w:r>
      <w:proofErr w:type="spellEnd"/>
      <w:r>
        <w:rPr>
          <w:rFonts w:asciiTheme="minorBidi" w:hAnsiTheme="minorBidi"/>
          <w:lang w:eastAsia="fr-FR"/>
        </w:rPr>
        <w:t>) and 2170-2200 MHz (</w:t>
      </w:r>
      <w:proofErr w:type="spellStart"/>
      <w:r>
        <w:rPr>
          <w:rFonts w:asciiTheme="minorBidi" w:hAnsiTheme="minorBidi"/>
          <w:lang w:eastAsia="fr-FR"/>
        </w:rPr>
        <w:t>DownL</w:t>
      </w:r>
      <w:r w:rsidRPr="00EF1993">
        <w:rPr>
          <w:rFonts w:asciiTheme="minorBidi" w:hAnsiTheme="minorBidi"/>
          <w:lang w:eastAsia="fr-FR"/>
        </w:rPr>
        <w:t>ink</w:t>
      </w:r>
      <w:proofErr w:type="spellEnd"/>
      <w:r w:rsidRPr="00EF1993">
        <w:rPr>
          <w:rFonts w:asciiTheme="minorBidi" w:hAnsiTheme="minorBidi"/>
          <w:lang w:eastAsia="fr-FR"/>
        </w:rPr>
        <w:t>)</w:t>
      </w:r>
      <w:r>
        <w:rPr>
          <w:rFonts w:asciiTheme="minorBidi" w:hAnsiTheme="minorBidi"/>
          <w:lang w:eastAsia="fr-FR"/>
        </w:rPr>
        <w:t xml:space="preserve">, and therefore located far away from terrestrial </w:t>
      </w:r>
      <w:r w:rsidRPr="00EF1993">
        <w:rPr>
          <w:rFonts w:asciiTheme="minorBidi" w:hAnsiTheme="minorBidi"/>
          <w:lang w:eastAsia="fr-FR"/>
        </w:rPr>
        <w:t>n41 (2496</w:t>
      </w:r>
      <w:r w:rsidR="00D44DAD">
        <w:rPr>
          <w:rFonts w:asciiTheme="minorBidi" w:hAnsiTheme="minorBidi"/>
          <w:lang w:eastAsia="fr-FR"/>
        </w:rPr>
        <w:t>-</w:t>
      </w:r>
      <w:r w:rsidRPr="00EF1993">
        <w:rPr>
          <w:rFonts w:asciiTheme="minorBidi" w:hAnsiTheme="minorBidi"/>
          <w:lang w:eastAsia="fr-FR"/>
        </w:rPr>
        <w:t>2690 MHz</w:t>
      </w:r>
      <w:r w:rsidRPr="000972A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r w:rsidRPr="00EF1993">
        <w:rPr>
          <w:rFonts w:asciiTheme="minorBidi" w:hAnsiTheme="minorBidi"/>
          <w:lang w:eastAsia="fr-FR"/>
        </w:rPr>
        <w:t xml:space="preserve"> </w:t>
      </w:r>
    </w:p>
    <w:p w14:paraId="5C4ADE23" w14:textId="77777777" w:rsidR="00E433DF" w:rsidRDefault="00E433DF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Theme="minorBidi" w:hAnsiTheme="minorBidi"/>
          <w:lang w:eastAsia="fr-FR"/>
        </w:rPr>
      </w:pPr>
    </w:p>
    <w:p w14:paraId="15810A96" w14:textId="5D997D26" w:rsidR="00E433DF" w:rsidRDefault="00E433DF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Theme="minorBidi" w:hAnsiTheme="minorBidi"/>
          <w:lang w:eastAsia="fr-FR"/>
        </w:rPr>
      </w:pPr>
      <w:r w:rsidRPr="0040745E"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A163E75" wp14:editId="291C0BB3">
                <wp:simplePos x="0" y="0"/>
                <wp:positionH relativeFrom="margin">
                  <wp:posOffset>-21590</wp:posOffset>
                </wp:positionH>
                <wp:positionV relativeFrom="paragraph">
                  <wp:posOffset>447675</wp:posOffset>
                </wp:positionV>
                <wp:extent cx="5951220" cy="1404620"/>
                <wp:effectExtent l="0" t="0" r="11430" b="13335"/>
                <wp:wrapTopAndBottom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77A61" w14:textId="58E03CCD" w:rsidR="00E433DF" w:rsidRDefault="00E433DF" w:rsidP="00E433D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3DED1E85" w14:textId="33B4687C" w:rsidR="00E433DF" w:rsidRPr="00E433DF" w:rsidRDefault="00E433DF" w:rsidP="00E433DF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jc w:val="both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DC43FF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Proposal 3-1-8-1:</w:t>
                            </w:r>
                            <w:r w:rsidRPr="00DC43FF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Pr="00DC43FF">
                              <w:rPr>
                                <w:rFonts w:ascii="Arial" w:hAnsi="Arial" w:cs="Arial"/>
                              </w:rPr>
                              <w:t xml:space="preserve">RAN4 may </w:t>
                            </w:r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consider S-band extension in a new WI on operator’s request, as </w:t>
                            </w:r>
                            <w:proofErr w:type="gramStart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>it’s</w:t>
                            </w:r>
                            <w:proofErr w:type="gramEnd"/>
                            <w:r w:rsidRPr="00DC43F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common practice for any TN band in RAN4.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163E75" id="Zone de texte 4" o:spid="_x0000_s1030" type="#_x0000_t202" style="position:absolute;left:0;text-align:left;margin-left:-1.7pt;margin-top:35.25pt;width:468.6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">
                <v:textbox style="mso-fit-shape-to-text:t">
                  <w:txbxContent>
                    <w:p w14:paraId="44277A61" w14:textId="58E03CCD" w:rsidR="00E433DF" w:rsidRDefault="00E433DF" w:rsidP="00E433DF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3DED1E85" w14:textId="33B4687C" w:rsidR="00E433DF" w:rsidRPr="00E433DF" w:rsidRDefault="00E433DF" w:rsidP="00E433DF">
                      <w:pPr>
                        <w:numPr>
                          <w:ilvl w:val="0"/>
                          <w:numId w:val="12"/>
                        </w:numPr>
                        <w:spacing w:after="0"/>
                        <w:jc w:val="both"/>
                        <w:rPr>
                          <w:rFonts w:ascii="Arial" w:hAnsi="Arial" w:cs="Arial"/>
                          <w:lang w:val="en-US"/>
                        </w:rPr>
                      </w:pPr>
                      <w:r w:rsidRPr="00DC43FF">
                        <w:rPr>
                          <w:rFonts w:ascii="Arial" w:hAnsi="Arial" w:cs="Arial"/>
                          <w:b/>
                          <w:bCs/>
                        </w:rPr>
                        <w:t>Proposal 3-1-8-1:</w:t>
                      </w:r>
                      <w:r w:rsidRPr="00DC43FF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Pr="00DC43FF">
                        <w:rPr>
                          <w:rFonts w:ascii="Arial" w:hAnsi="Arial" w:cs="Arial"/>
                        </w:rPr>
                        <w:t xml:space="preserve">RAN4 may </w:t>
                      </w:r>
                      <w:r w:rsidRPr="00DC43FF">
                        <w:rPr>
                          <w:rFonts w:ascii="Arial" w:hAnsi="Arial" w:cs="Arial"/>
                          <w:lang w:val="en-US"/>
                        </w:rPr>
                        <w:t xml:space="preserve">consider S-band extension in a new WI on operator’s request, as it’s common practice for any TN band in RAN4.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Theme="minorBidi" w:hAnsiTheme="minorBidi"/>
          <w:lang w:eastAsia="fr-FR"/>
        </w:rPr>
        <w:t xml:space="preserve">Moreover, the following agreements </w:t>
      </w:r>
      <w:proofErr w:type="gramStart"/>
      <w:r>
        <w:rPr>
          <w:rFonts w:asciiTheme="minorBidi" w:hAnsiTheme="minorBidi"/>
          <w:lang w:eastAsia="fr-FR"/>
        </w:rPr>
        <w:t>have been taken</w:t>
      </w:r>
      <w:proofErr w:type="gramEnd"/>
      <w:r>
        <w:rPr>
          <w:rFonts w:asciiTheme="minorBidi" w:hAnsiTheme="minorBidi"/>
          <w:lang w:eastAsia="fr-FR"/>
        </w:rPr>
        <w:t xml:space="preserve"> with respect to the S-band extension (</w:t>
      </w:r>
      <w:r>
        <w:rPr>
          <w:rFonts w:ascii="Arial" w:hAnsi="Arial" w:cs="Arial"/>
        </w:rPr>
        <w:t>e.g.</w:t>
      </w:r>
      <w:r w:rsidRPr="00DC43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S-band 2483.5 – 2500 MHz DL</w:t>
      </w:r>
      <w:r>
        <w:rPr>
          <w:rFonts w:asciiTheme="minorBidi" w:hAnsiTheme="minorBidi"/>
          <w:lang w:eastAsia="fr-FR"/>
        </w:rPr>
        <w:t>):</w:t>
      </w:r>
    </w:p>
    <w:p w14:paraId="3E432E3F" w14:textId="32A30CBF" w:rsidR="00EF1993" w:rsidRDefault="00EF1993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Theme="minorBidi" w:hAnsiTheme="minorBidi"/>
          <w:lang w:eastAsia="fr-FR"/>
        </w:rPr>
      </w:pPr>
    </w:p>
    <w:p w14:paraId="47124823" w14:textId="310A467D" w:rsidR="00EF1993" w:rsidRDefault="00EF1993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Theme="minorBidi" w:hAnsiTheme="minorBidi"/>
          <w:lang w:eastAsia="fr-FR"/>
        </w:rPr>
      </w:pPr>
      <w:r w:rsidRPr="00EF1993">
        <w:rPr>
          <w:rFonts w:asciiTheme="minorBidi" w:hAnsiTheme="minorBidi"/>
          <w:lang w:eastAsia="fr-FR"/>
        </w:rPr>
        <w:lastRenderedPageBreak/>
        <w:t xml:space="preserve">Using the </w:t>
      </w:r>
      <w:r w:rsidRPr="00EF1993">
        <w:rPr>
          <w:rFonts w:asciiTheme="minorBidi" w:hAnsiTheme="minorBidi"/>
          <w:b/>
          <w:lang w:eastAsia="fr-FR"/>
        </w:rPr>
        <w:t>previous RAN4#99-e agreements</w:t>
      </w:r>
      <w:r w:rsidRPr="00EF1993">
        <w:rPr>
          <w:rFonts w:asciiTheme="minorBidi" w:hAnsiTheme="minorBidi"/>
          <w:lang w:eastAsia="fr-FR"/>
        </w:rPr>
        <w:t xml:space="preserve"> for </w:t>
      </w:r>
      <w:r w:rsidRPr="00EF1993">
        <w:rPr>
          <w:rFonts w:ascii="Arial" w:hAnsi="Arial" w:cs="Arial"/>
          <w:b/>
        </w:rPr>
        <w:t>NTN_Solutions_Part1</w:t>
      </w:r>
      <w:r w:rsidRPr="00EF1993">
        <w:rPr>
          <w:rFonts w:ascii="Arial" w:hAnsi="Arial" w:cs="Arial"/>
        </w:rPr>
        <w:t xml:space="preserve"> (see </w:t>
      </w:r>
      <w:hyperlink r:id="rId11" w:history="1">
        <w:r w:rsidRPr="00EF1993">
          <w:rPr>
            <w:rFonts w:ascii="Arial" w:hAnsi="Arial" w:cs="Arial"/>
          </w:rPr>
          <w:t>R4-2108099</w:t>
        </w:r>
      </w:hyperlink>
      <w:r w:rsidRPr="00EF1993">
        <w:rPr>
          <w:rFonts w:ascii="Arial" w:hAnsi="Arial" w:cs="Arial"/>
        </w:rPr>
        <w:t xml:space="preserve">) with respect to S-band extension (DL </w:t>
      </w:r>
      <w:r w:rsidR="00D44DAD">
        <w:rPr>
          <w:rFonts w:ascii="Arial" w:hAnsi="Arial" w:cs="Arial"/>
        </w:rPr>
        <w:t>2483.5-</w:t>
      </w:r>
      <w:r w:rsidRPr="00EF1993">
        <w:rPr>
          <w:rFonts w:ascii="Arial" w:hAnsi="Arial" w:cs="Arial"/>
        </w:rPr>
        <w:t xml:space="preserve">2500 MHz), </w:t>
      </w:r>
      <w:r w:rsidR="00D44DAD">
        <w:rPr>
          <w:rFonts w:ascii="Arial" w:hAnsi="Arial" w:cs="Arial"/>
        </w:rPr>
        <w:t>together with current MSS S-band definition for NR NTN</w:t>
      </w:r>
      <w:r w:rsidR="00D709F0">
        <w:rPr>
          <w:rFonts w:ascii="Arial" w:hAnsi="Arial" w:cs="Arial"/>
        </w:rPr>
        <w:t xml:space="preserve"> (DL </w:t>
      </w:r>
      <w:r w:rsidR="00D709F0">
        <w:rPr>
          <w:rFonts w:asciiTheme="minorBidi" w:hAnsiTheme="minorBidi"/>
          <w:lang w:eastAsia="fr-FR"/>
        </w:rPr>
        <w:t>2170-2200 MHz</w:t>
      </w:r>
      <w:r w:rsidR="00D709F0">
        <w:rPr>
          <w:rFonts w:ascii="Arial" w:hAnsi="Arial" w:cs="Arial"/>
        </w:rPr>
        <w:t>)</w:t>
      </w:r>
      <w:r w:rsidR="00D44DAD">
        <w:rPr>
          <w:rFonts w:ascii="Arial" w:hAnsi="Arial" w:cs="Arial"/>
        </w:rPr>
        <w:t xml:space="preserve">, </w:t>
      </w:r>
      <w:r w:rsidRPr="00EF1993">
        <w:rPr>
          <w:rFonts w:asciiTheme="minorBidi" w:hAnsiTheme="minorBidi"/>
          <w:lang w:eastAsia="fr-FR"/>
        </w:rPr>
        <w:t>we therefore further propose to reduce the interference scenarios considered by current coexistence work.</w:t>
      </w:r>
    </w:p>
    <w:p w14:paraId="71EDF2FF" w14:textId="77777777" w:rsidR="00EF1993" w:rsidRDefault="00EF1993" w:rsidP="00EF1993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57F3188F" w14:textId="25663110" w:rsidR="00EF1993" w:rsidRPr="00EF1993" w:rsidRDefault="00EF1993" w:rsidP="00EF1993">
      <w:pPr>
        <w:overflowPunct/>
        <w:autoSpaceDE/>
        <w:autoSpaceDN/>
        <w:adjustRightInd/>
        <w:spacing w:after="0"/>
        <w:jc w:val="both"/>
        <w:textAlignment w:val="auto"/>
        <w:rPr>
          <w:lang w:val="en-US"/>
        </w:rPr>
      </w:pPr>
      <w:r>
        <w:rPr>
          <w:rFonts w:ascii="Arial" w:hAnsi="Arial" w:cs="Arial"/>
        </w:rPr>
        <w:t>T</w:t>
      </w:r>
      <w:r w:rsidR="00D709F0">
        <w:rPr>
          <w:rFonts w:ascii="Arial" w:hAnsi="Arial" w:cs="Arial"/>
        </w:rPr>
        <w:t>herefore, s</w:t>
      </w:r>
      <w:r>
        <w:rPr>
          <w:rFonts w:ascii="Arial" w:hAnsi="Arial" w:cs="Arial"/>
          <w:bCs/>
          <w:lang w:eastAsia="x-none"/>
        </w:rPr>
        <w:t xml:space="preserve">ince S-Band DL </w:t>
      </w:r>
      <w:r w:rsidR="00D44DAD">
        <w:rPr>
          <w:rFonts w:ascii="Arial" w:hAnsi="Arial" w:cs="Arial"/>
        </w:rPr>
        <w:t>2483.5-</w:t>
      </w:r>
      <w:proofErr w:type="gramStart"/>
      <w:r>
        <w:rPr>
          <w:rFonts w:ascii="Arial" w:hAnsi="Arial" w:cs="Arial"/>
        </w:rPr>
        <w:t>2500 MHz extension is not considered by current NTN</w:t>
      </w:r>
      <w:r w:rsidRPr="00DC43F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NR </w:t>
      </w:r>
      <w:r w:rsidRPr="00DC43FF">
        <w:rPr>
          <w:rFonts w:ascii="Arial" w:hAnsi="Arial" w:cs="Arial"/>
          <w:lang w:val="en-US"/>
        </w:rPr>
        <w:t>WI</w:t>
      </w:r>
      <w:proofErr w:type="gramEnd"/>
      <w:r>
        <w:rPr>
          <w:rFonts w:ascii="Arial" w:hAnsi="Arial" w:cs="Arial"/>
          <w:lang w:val="en-US"/>
        </w:rPr>
        <w:t xml:space="preserve">, </w:t>
      </w:r>
      <w:r w:rsidR="00D709F0">
        <w:rPr>
          <w:rFonts w:ascii="Arial" w:hAnsi="Arial" w:cs="Arial"/>
          <w:lang w:val="en-US"/>
        </w:rPr>
        <w:t xml:space="preserve">and current S-Band is defined in DL for </w:t>
      </w:r>
      <w:r w:rsidR="00D709F0">
        <w:rPr>
          <w:rFonts w:asciiTheme="minorBidi" w:hAnsiTheme="minorBidi"/>
          <w:lang w:eastAsia="fr-FR"/>
        </w:rPr>
        <w:t>2170-2200 MHz only</w:t>
      </w:r>
      <w:r w:rsidR="00D709F0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we propose:</w:t>
      </w:r>
    </w:p>
    <w:p w14:paraId="600AEB4A" w14:textId="281220EF" w:rsidR="00DC43FF" w:rsidRDefault="00DC43FF" w:rsidP="00AD674D">
      <w:pPr>
        <w:spacing w:after="0"/>
        <w:jc w:val="both"/>
        <w:rPr>
          <w:rFonts w:asciiTheme="minorBidi" w:hAnsiTheme="minorBidi"/>
          <w:lang w:eastAsia="fr-FR"/>
        </w:rPr>
      </w:pPr>
    </w:p>
    <w:p w14:paraId="684D1652" w14:textId="2A170B7F" w:rsidR="00DC43FF" w:rsidRPr="00833ED2" w:rsidRDefault="00DC43FF" w:rsidP="00AD674D">
      <w:pPr>
        <w:spacing w:after="0"/>
        <w:jc w:val="both"/>
        <w:rPr>
          <w:rFonts w:asciiTheme="minorBidi" w:hAnsiTheme="minorBidi"/>
          <w:b/>
          <w:lang w:eastAsia="fr-FR"/>
        </w:rPr>
      </w:pPr>
      <w:r w:rsidRPr="00DC43FF">
        <w:rPr>
          <w:rFonts w:asciiTheme="minorBidi" w:hAnsiTheme="minorBidi"/>
          <w:b/>
          <w:lang w:eastAsia="fr-FR"/>
        </w:rPr>
        <w:t>Proposal 1.</w:t>
      </w:r>
      <w:r w:rsidR="00EF1993">
        <w:rPr>
          <w:rFonts w:ascii="Arial" w:hAnsi="Arial" w:cs="Arial"/>
          <w:lang w:val="en-US"/>
        </w:rPr>
        <w:t xml:space="preserve"> </w:t>
      </w:r>
      <w:r w:rsidR="00833ED2">
        <w:rPr>
          <w:rFonts w:ascii="Arial" w:hAnsi="Arial" w:cs="Arial"/>
          <w:bCs/>
          <w:lang w:eastAsia="x-none"/>
        </w:rPr>
        <w:t xml:space="preserve">RAN4 should remove coexistence </w:t>
      </w:r>
      <w:r w:rsidR="00833ED2" w:rsidRPr="000972AC">
        <w:rPr>
          <w:rFonts w:ascii="Arial" w:hAnsi="Arial" w:cs="Arial"/>
        </w:rPr>
        <w:t>with n41 (</w:t>
      </w:r>
      <w:r w:rsidR="000972AC" w:rsidRPr="000972AC">
        <w:rPr>
          <w:rFonts w:ascii="Arial" w:hAnsi="Arial" w:cs="Arial"/>
        </w:rPr>
        <w:t>2496</w:t>
      </w:r>
      <w:r w:rsidR="00D44DAD">
        <w:rPr>
          <w:rFonts w:ascii="Arial" w:hAnsi="Arial" w:cs="Arial"/>
        </w:rPr>
        <w:t>-</w:t>
      </w:r>
      <w:r w:rsidR="000972AC" w:rsidRPr="000972AC">
        <w:rPr>
          <w:rFonts w:ascii="Arial" w:hAnsi="Arial" w:cs="Arial"/>
        </w:rPr>
        <w:t>2690 MHz</w:t>
      </w:r>
      <w:r w:rsidR="00833ED2" w:rsidRPr="000972AC">
        <w:rPr>
          <w:rFonts w:ascii="Arial" w:hAnsi="Arial" w:cs="Arial"/>
        </w:rPr>
        <w:t>) and</w:t>
      </w:r>
      <w:r w:rsidR="00833ED2">
        <w:rPr>
          <w:rFonts w:ascii="Arial" w:hAnsi="Arial" w:cs="Arial"/>
          <w:bCs/>
          <w:lang w:eastAsia="x-none"/>
        </w:rPr>
        <w:t xml:space="preserve"> update the coexistence scenarios as follows:</w:t>
      </w: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540"/>
        <w:gridCol w:w="1439"/>
        <w:gridCol w:w="1217"/>
        <w:gridCol w:w="1052"/>
        <w:gridCol w:w="4252"/>
        <w:gridCol w:w="894"/>
      </w:tblGrid>
      <w:tr w:rsidR="00833ED2" w:rsidRPr="00331183" w14:paraId="32942288" w14:textId="77777777" w:rsidTr="00331183">
        <w:trPr>
          <w:trHeight w:val="436"/>
        </w:trPr>
        <w:tc>
          <w:tcPr>
            <w:tcW w:w="287" w:type="pct"/>
            <w:hideMark/>
          </w:tcPr>
          <w:p w14:paraId="496E68C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No.</w:t>
            </w:r>
          </w:p>
        </w:tc>
        <w:tc>
          <w:tcPr>
            <w:tcW w:w="766" w:type="pct"/>
            <w:hideMark/>
          </w:tcPr>
          <w:p w14:paraId="2BB7B08E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Combination</w:t>
            </w:r>
          </w:p>
        </w:tc>
        <w:tc>
          <w:tcPr>
            <w:tcW w:w="648" w:type="pct"/>
            <w:hideMark/>
          </w:tcPr>
          <w:p w14:paraId="40FD0BE1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Aggressor</w:t>
            </w:r>
          </w:p>
        </w:tc>
        <w:tc>
          <w:tcPr>
            <w:tcW w:w="560" w:type="pct"/>
            <w:hideMark/>
          </w:tcPr>
          <w:p w14:paraId="46BD9DD7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Victim</w:t>
            </w:r>
          </w:p>
        </w:tc>
        <w:tc>
          <w:tcPr>
            <w:tcW w:w="2263" w:type="pct"/>
            <w:hideMark/>
          </w:tcPr>
          <w:p w14:paraId="735D188B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Notes</w:t>
            </w:r>
          </w:p>
        </w:tc>
        <w:tc>
          <w:tcPr>
            <w:tcW w:w="476" w:type="pct"/>
            <w:hideMark/>
          </w:tcPr>
          <w:p w14:paraId="55838BB9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Study Phase</w:t>
            </w:r>
          </w:p>
        </w:tc>
      </w:tr>
      <w:tr w:rsidR="00833ED2" w:rsidRPr="00331183" w14:paraId="2BC0CED8" w14:textId="77777777" w:rsidTr="00331183">
        <w:trPr>
          <w:trHeight w:val="220"/>
        </w:trPr>
        <w:tc>
          <w:tcPr>
            <w:tcW w:w="287" w:type="pct"/>
            <w:hideMark/>
          </w:tcPr>
          <w:p w14:paraId="77FD8B94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1</w:t>
            </w:r>
          </w:p>
        </w:tc>
        <w:tc>
          <w:tcPr>
            <w:tcW w:w="766" w:type="pct"/>
            <w:hideMark/>
          </w:tcPr>
          <w:p w14:paraId="54E0943E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46A3E285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560" w:type="pct"/>
            <w:hideMark/>
          </w:tcPr>
          <w:p w14:paraId="1835D38C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263" w:type="pct"/>
            <w:hideMark/>
          </w:tcPr>
          <w:p w14:paraId="6401636B" w14:textId="7C2D8D1F" w:rsidR="00833ED2" w:rsidRPr="0048684B" w:rsidRDefault="0048684B" w:rsidP="00833ED2">
            <w:pPr>
              <w:spacing w:after="0"/>
              <w:jc w:val="both"/>
              <w:rPr>
                <w:bCs/>
                <w:highlight w:val="yellow"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244FFD9A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833ED2" w:rsidRPr="00331183" w14:paraId="6252A2EF" w14:textId="77777777" w:rsidTr="00331183">
        <w:trPr>
          <w:trHeight w:val="220"/>
        </w:trPr>
        <w:tc>
          <w:tcPr>
            <w:tcW w:w="287" w:type="pct"/>
            <w:hideMark/>
          </w:tcPr>
          <w:p w14:paraId="1ECBFC67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2</w:t>
            </w:r>
          </w:p>
        </w:tc>
        <w:tc>
          <w:tcPr>
            <w:tcW w:w="766" w:type="pct"/>
            <w:hideMark/>
          </w:tcPr>
          <w:p w14:paraId="129EBD48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6ED04008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560" w:type="pct"/>
            <w:hideMark/>
          </w:tcPr>
          <w:p w14:paraId="46355AA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263" w:type="pct"/>
            <w:hideMark/>
          </w:tcPr>
          <w:p w14:paraId="07E4B515" w14:textId="1477F9DF" w:rsidR="00833ED2" w:rsidRPr="0048684B" w:rsidRDefault="0048684B" w:rsidP="00833ED2">
            <w:pPr>
              <w:spacing w:after="0"/>
              <w:jc w:val="both"/>
              <w:rPr>
                <w:bCs/>
                <w:highlight w:val="yellow"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6C03A15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833ED2" w:rsidRPr="00331183" w14:paraId="750049F2" w14:textId="77777777" w:rsidTr="00331183">
        <w:trPr>
          <w:trHeight w:val="220"/>
        </w:trPr>
        <w:tc>
          <w:tcPr>
            <w:tcW w:w="287" w:type="pct"/>
            <w:hideMark/>
          </w:tcPr>
          <w:p w14:paraId="17419A8C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3</w:t>
            </w:r>
          </w:p>
        </w:tc>
        <w:tc>
          <w:tcPr>
            <w:tcW w:w="766" w:type="pct"/>
            <w:hideMark/>
          </w:tcPr>
          <w:p w14:paraId="4AD299AB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0C5E006D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560" w:type="pct"/>
            <w:hideMark/>
          </w:tcPr>
          <w:p w14:paraId="0D431E22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263" w:type="pct"/>
            <w:hideMark/>
          </w:tcPr>
          <w:p w14:paraId="62E7AB3B" w14:textId="19857DD2" w:rsidR="00833ED2" w:rsidRPr="0048684B" w:rsidRDefault="0048684B" w:rsidP="00833ED2">
            <w:pPr>
              <w:spacing w:after="0"/>
              <w:jc w:val="both"/>
              <w:rPr>
                <w:bCs/>
                <w:highlight w:val="yellow"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6CA0EF11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833ED2" w:rsidRPr="00331183" w14:paraId="31DEC26B" w14:textId="77777777" w:rsidTr="00331183">
        <w:trPr>
          <w:trHeight w:val="220"/>
        </w:trPr>
        <w:tc>
          <w:tcPr>
            <w:tcW w:w="287" w:type="pct"/>
            <w:hideMark/>
          </w:tcPr>
          <w:p w14:paraId="2721C2F9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4</w:t>
            </w:r>
          </w:p>
        </w:tc>
        <w:tc>
          <w:tcPr>
            <w:tcW w:w="766" w:type="pct"/>
            <w:hideMark/>
          </w:tcPr>
          <w:p w14:paraId="5541A040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51AD9044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560" w:type="pct"/>
            <w:hideMark/>
          </w:tcPr>
          <w:p w14:paraId="0A845274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2263" w:type="pct"/>
            <w:hideMark/>
          </w:tcPr>
          <w:p w14:paraId="115BE623" w14:textId="5751FC21" w:rsidR="00833ED2" w:rsidRPr="0048684B" w:rsidRDefault="0048684B" w:rsidP="00833ED2">
            <w:pPr>
              <w:spacing w:after="0"/>
              <w:jc w:val="both"/>
              <w:rPr>
                <w:bCs/>
                <w:highlight w:val="yellow"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0D9896D3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833ED2" w:rsidRPr="00331183" w14:paraId="64BFB20E" w14:textId="77777777" w:rsidTr="00331183">
        <w:trPr>
          <w:trHeight w:val="220"/>
        </w:trPr>
        <w:tc>
          <w:tcPr>
            <w:tcW w:w="287" w:type="pct"/>
            <w:hideMark/>
          </w:tcPr>
          <w:p w14:paraId="49D54B54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5</w:t>
            </w:r>
          </w:p>
        </w:tc>
        <w:tc>
          <w:tcPr>
            <w:tcW w:w="766" w:type="pct"/>
            <w:hideMark/>
          </w:tcPr>
          <w:p w14:paraId="16B7A1CC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1DC6BF24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560" w:type="pct"/>
            <w:hideMark/>
          </w:tcPr>
          <w:p w14:paraId="6C9F8C1C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263" w:type="pct"/>
            <w:hideMark/>
          </w:tcPr>
          <w:p w14:paraId="3FCF0BAD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476" w:type="pct"/>
            <w:hideMark/>
          </w:tcPr>
          <w:p w14:paraId="04FFCF48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833ED2" w:rsidRPr="00331183" w14:paraId="76E25229" w14:textId="77777777" w:rsidTr="00331183">
        <w:trPr>
          <w:trHeight w:val="220"/>
        </w:trPr>
        <w:tc>
          <w:tcPr>
            <w:tcW w:w="287" w:type="pct"/>
            <w:hideMark/>
          </w:tcPr>
          <w:p w14:paraId="291EA611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6</w:t>
            </w:r>
          </w:p>
        </w:tc>
        <w:tc>
          <w:tcPr>
            <w:tcW w:w="766" w:type="pct"/>
            <w:hideMark/>
          </w:tcPr>
          <w:p w14:paraId="17D5B1F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7C1A329D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560" w:type="pct"/>
            <w:hideMark/>
          </w:tcPr>
          <w:p w14:paraId="1414ACF8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263" w:type="pct"/>
            <w:hideMark/>
          </w:tcPr>
          <w:p w14:paraId="783C6A5A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476" w:type="pct"/>
            <w:hideMark/>
          </w:tcPr>
          <w:p w14:paraId="40C8EABE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833ED2" w:rsidRPr="00331183" w14:paraId="48C98B1E" w14:textId="77777777" w:rsidTr="00331183">
        <w:trPr>
          <w:trHeight w:val="220"/>
        </w:trPr>
        <w:tc>
          <w:tcPr>
            <w:tcW w:w="287" w:type="pct"/>
            <w:hideMark/>
          </w:tcPr>
          <w:p w14:paraId="6376F89C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7</w:t>
            </w:r>
          </w:p>
        </w:tc>
        <w:tc>
          <w:tcPr>
            <w:tcW w:w="766" w:type="pct"/>
            <w:hideMark/>
          </w:tcPr>
          <w:p w14:paraId="662C737A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5257045C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560" w:type="pct"/>
            <w:hideMark/>
          </w:tcPr>
          <w:p w14:paraId="6F4F0C9E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NTN DL</w:t>
            </w:r>
          </w:p>
        </w:tc>
        <w:tc>
          <w:tcPr>
            <w:tcW w:w="2263" w:type="pct"/>
            <w:hideMark/>
          </w:tcPr>
          <w:p w14:paraId="46A40960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476" w:type="pct"/>
            <w:hideMark/>
          </w:tcPr>
          <w:p w14:paraId="1E088B02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833ED2" w:rsidRPr="00331183" w14:paraId="10E787BF" w14:textId="77777777" w:rsidTr="00331183">
        <w:trPr>
          <w:trHeight w:val="220"/>
        </w:trPr>
        <w:tc>
          <w:tcPr>
            <w:tcW w:w="287" w:type="pct"/>
            <w:hideMark/>
          </w:tcPr>
          <w:p w14:paraId="76EACAFF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8</w:t>
            </w:r>
          </w:p>
        </w:tc>
        <w:tc>
          <w:tcPr>
            <w:tcW w:w="766" w:type="pct"/>
            <w:hideMark/>
          </w:tcPr>
          <w:p w14:paraId="287A9552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01BF27DC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 xml:space="preserve">NTN DL </w:t>
            </w:r>
          </w:p>
        </w:tc>
        <w:tc>
          <w:tcPr>
            <w:tcW w:w="560" w:type="pct"/>
            <w:hideMark/>
          </w:tcPr>
          <w:p w14:paraId="1D68D7D3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2263" w:type="pct"/>
            <w:hideMark/>
          </w:tcPr>
          <w:p w14:paraId="5A2C7645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476" w:type="pct"/>
            <w:hideMark/>
          </w:tcPr>
          <w:p w14:paraId="76C223E2" w14:textId="77777777" w:rsidR="00833ED2" w:rsidRPr="00331183" w:rsidRDefault="00833ED2" w:rsidP="00833ED2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1</w:t>
            </w:r>
          </w:p>
        </w:tc>
      </w:tr>
      <w:tr w:rsidR="00833ED2" w:rsidRPr="00331183" w14:paraId="3D16BC08" w14:textId="77777777" w:rsidTr="00331183">
        <w:trPr>
          <w:trHeight w:val="220"/>
        </w:trPr>
        <w:tc>
          <w:tcPr>
            <w:tcW w:w="287" w:type="pct"/>
            <w:vMerge w:val="restart"/>
            <w:hideMark/>
          </w:tcPr>
          <w:p w14:paraId="1D4F5A91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9</w:t>
            </w:r>
          </w:p>
        </w:tc>
        <w:tc>
          <w:tcPr>
            <w:tcW w:w="766" w:type="pct"/>
            <w:vMerge w:val="restart"/>
            <w:hideMark/>
          </w:tcPr>
          <w:p w14:paraId="08523EA7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with NTN</w:t>
            </w:r>
          </w:p>
        </w:tc>
        <w:tc>
          <w:tcPr>
            <w:tcW w:w="648" w:type="pct"/>
            <w:vMerge w:val="restart"/>
            <w:hideMark/>
          </w:tcPr>
          <w:p w14:paraId="563A3534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560" w:type="pct"/>
            <w:vMerge w:val="restart"/>
            <w:hideMark/>
          </w:tcPr>
          <w:p w14:paraId="1217EFF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263" w:type="pct"/>
            <w:hideMark/>
          </w:tcPr>
          <w:p w14:paraId="3B5ED6E3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LEO-LEO</w:t>
            </w:r>
          </w:p>
        </w:tc>
        <w:tc>
          <w:tcPr>
            <w:tcW w:w="476" w:type="pct"/>
            <w:hideMark/>
          </w:tcPr>
          <w:p w14:paraId="4066A6B8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833ED2" w:rsidRPr="00331183" w14:paraId="0603A762" w14:textId="77777777" w:rsidTr="00331183">
        <w:trPr>
          <w:trHeight w:val="220"/>
        </w:trPr>
        <w:tc>
          <w:tcPr>
            <w:tcW w:w="287" w:type="pct"/>
            <w:vMerge/>
            <w:hideMark/>
          </w:tcPr>
          <w:p w14:paraId="2C385AEB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0904C550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17123CAC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31AE4536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05A20156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GEO-GEO</w:t>
            </w:r>
          </w:p>
        </w:tc>
        <w:tc>
          <w:tcPr>
            <w:tcW w:w="476" w:type="pct"/>
            <w:hideMark/>
          </w:tcPr>
          <w:p w14:paraId="3319F61E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833ED2" w:rsidRPr="00331183" w14:paraId="40E124BC" w14:textId="77777777" w:rsidTr="00331183">
        <w:trPr>
          <w:trHeight w:val="436"/>
        </w:trPr>
        <w:tc>
          <w:tcPr>
            <w:tcW w:w="287" w:type="pct"/>
            <w:vMerge/>
            <w:hideMark/>
          </w:tcPr>
          <w:p w14:paraId="5538FCD8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0648C4B0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30AE3BBA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2736135B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60915A28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GEO-LEO@600 or </w:t>
            </w:r>
          </w:p>
          <w:p w14:paraId="433C910A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476" w:type="pct"/>
            <w:hideMark/>
          </w:tcPr>
          <w:p w14:paraId="059504AD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833ED2" w:rsidRPr="00331183" w14:paraId="4C956360" w14:textId="77777777" w:rsidTr="00331183">
        <w:trPr>
          <w:trHeight w:val="220"/>
        </w:trPr>
        <w:tc>
          <w:tcPr>
            <w:tcW w:w="287" w:type="pct"/>
            <w:vMerge/>
            <w:hideMark/>
          </w:tcPr>
          <w:p w14:paraId="184B0981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11B85F1A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 w:val="restart"/>
            <w:hideMark/>
          </w:tcPr>
          <w:p w14:paraId="692515A0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560" w:type="pct"/>
            <w:vMerge w:val="restart"/>
            <w:hideMark/>
          </w:tcPr>
          <w:p w14:paraId="4EBB8945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263" w:type="pct"/>
            <w:hideMark/>
          </w:tcPr>
          <w:p w14:paraId="0B8DF65C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LEO-LEO</w:t>
            </w:r>
          </w:p>
        </w:tc>
        <w:tc>
          <w:tcPr>
            <w:tcW w:w="476" w:type="pct"/>
            <w:hideMark/>
          </w:tcPr>
          <w:p w14:paraId="6030D62D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833ED2" w:rsidRPr="00331183" w14:paraId="1A8FF1E3" w14:textId="77777777" w:rsidTr="00331183">
        <w:trPr>
          <w:trHeight w:val="220"/>
        </w:trPr>
        <w:tc>
          <w:tcPr>
            <w:tcW w:w="287" w:type="pct"/>
            <w:vMerge/>
            <w:hideMark/>
          </w:tcPr>
          <w:p w14:paraId="1A122A5A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45EF7551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0E748E3A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28810CD5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79D5FEF9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GEO-GEO</w:t>
            </w:r>
          </w:p>
        </w:tc>
        <w:tc>
          <w:tcPr>
            <w:tcW w:w="476" w:type="pct"/>
            <w:hideMark/>
          </w:tcPr>
          <w:p w14:paraId="21A38E1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833ED2" w:rsidRPr="00331183" w14:paraId="793E64FF" w14:textId="77777777" w:rsidTr="00331183">
        <w:trPr>
          <w:trHeight w:val="436"/>
        </w:trPr>
        <w:tc>
          <w:tcPr>
            <w:tcW w:w="287" w:type="pct"/>
            <w:vMerge/>
            <w:hideMark/>
          </w:tcPr>
          <w:p w14:paraId="1F3F54E7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5BA8E7AD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79CCB5CE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3D67977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4A2BC01F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GEO-LEO@600 or </w:t>
            </w:r>
          </w:p>
          <w:p w14:paraId="0B764F10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476" w:type="pct"/>
            <w:hideMark/>
          </w:tcPr>
          <w:p w14:paraId="54C3DE92" w14:textId="77777777" w:rsidR="00833ED2" w:rsidRPr="00331183" w:rsidRDefault="00833ED2" w:rsidP="00833ED2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</w:tbl>
    <w:p w14:paraId="6D11B58D" w14:textId="77777777" w:rsidR="00833ED2" w:rsidRDefault="00833ED2" w:rsidP="00AD674D">
      <w:pPr>
        <w:spacing w:after="0"/>
        <w:jc w:val="both"/>
        <w:rPr>
          <w:rFonts w:ascii="Arial" w:hAnsi="Arial" w:cs="Arial"/>
          <w:bCs/>
          <w:lang w:eastAsia="x-none"/>
        </w:rPr>
      </w:pPr>
    </w:p>
    <w:p w14:paraId="187BBB9A" w14:textId="71D48F42" w:rsidR="00CA0603" w:rsidRPr="00331183" w:rsidRDefault="00CA0603" w:rsidP="00CA0603">
      <w:pPr>
        <w:jc w:val="both"/>
        <w:rPr>
          <w:rFonts w:ascii="Arial" w:hAnsi="Arial" w:cs="Arial"/>
          <w:lang w:val="en-US"/>
        </w:rPr>
      </w:pPr>
      <w:r w:rsidRPr="00331183">
        <w:rPr>
          <w:rFonts w:ascii="Arial" w:hAnsi="Arial" w:cs="Arial"/>
          <w:lang w:val="en-US"/>
        </w:rPr>
        <w:t>Moreover, with respect to NTN-NTN coexistence, it seems that RAN4 is not using a very clear definition of NTN to NTN “adjacent band” coexistence.</w:t>
      </w:r>
      <w:r w:rsidRPr="00331183">
        <w:rPr>
          <w:rFonts w:ascii="Arial" w:hAnsi="Arial" w:cs="Arial"/>
          <w:b/>
          <w:lang w:val="en-US"/>
        </w:rPr>
        <w:t xml:space="preserve"> </w:t>
      </w:r>
      <w:r w:rsidRPr="00331183">
        <w:rPr>
          <w:rFonts w:ascii="Arial" w:hAnsi="Arial" w:cs="Arial"/>
          <w:lang w:val="en-US"/>
        </w:rPr>
        <w:t>For further exemplification with respect to the adjacent band and/or the adjacent channel NTN-NTN coexistence:</w:t>
      </w:r>
    </w:p>
    <w:p w14:paraId="5DD8CE2C" w14:textId="42F8D138" w:rsidR="00CA0603" w:rsidRPr="00331183" w:rsidRDefault="00CA0603" w:rsidP="00CA0603">
      <w:pPr>
        <w:pStyle w:val="Paragraphedeliste"/>
        <w:numPr>
          <w:ilvl w:val="0"/>
          <w:numId w:val="15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 w:rsidRPr="00331183">
        <w:rPr>
          <w:rFonts w:ascii="Arial" w:hAnsi="Arial" w:cs="Arial"/>
          <w:lang w:val="en-US"/>
        </w:rPr>
        <w:t xml:space="preserve">If NTN-NTN coexistence </w:t>
      </w:r>
      <w:proofErr w:type="gramStart"/>
      <w:r w:rsidRPr="00331183">
        <w:rPr>
          <w:rFonts w:ascii="Arial" w:hAnsi="Arial" w:cs="Arial"/>
          <w:lang w:val="en-US"/>
        </w:rPr>
        <w:t xml:space="preserve">is </w:t>
      </w:r>
      <w:r w:rsidR="00D44DAD" w:rsidRPr="00331183">
        <w:rPr>
          <w:rFonts w:ascii="Arial" w:hAnsi="Arial" w:cs="Arial"/>
          <w:lang w:val="en-US"/>
        </w:rPr>
        <w:t>considered</w:t>
      </w:r>
      <w:proofErr w:type="gramEnd"/>
      <w:r w:rsidR="00D44DAD" w:rsidRPr="00331183">
        <w:rPr>
          <w:rFonts w:ascii="Arial" w:hAnsi="Arial" w:cs="Arial"/>
          <w:lang w:val="en-US"/>
        </w:rPr>
        <w:t xml:space="preserve"> </w:t>
      </w:r>
      <w:r w:rsidRPr="00331183">
        <w:rPr>
          <w:rFonts w:ascii="Arial" w:hAnsi="Arial" w:cs="Arial"/>
          <w:lang w:val="en-US"/>
        </w:rPr>
        <w:t>with respect to satellite bands adjacent to NTN S-band, there are not any adjacent bands allocated to other satellite services that can be considered for this coexistence. Therefore, it does not make sense to consider this coexistence analysis.</w:t>
      </w:r>
    </w:p>
    <w:p w14:paraId="616A55E8" w14:textId="5347E29D" w:rsidR="00CA0603" w:rsidRPr="00331183" w:rsidRDefault="00CA0603" w:rsidP="00CA0603">
      <w:pPr>
        <w:pStyle w:val="Paragraphedeliste"/>
        <w:numPr>
          <w:ilvl w:val="0"/>
          <w:numId w:val="15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 w:rsidRPr="00331183">
        <w:rPr>
          <w:rFonts w:ascii="Arial" w:hAnsi="Arial" w:cs="Arial"/>
          <w:lang w:val="en-US"/>
        </w:rPr>
        <w:t xml:space="preserve">If NTN-NTN coexistence is considered in the same operating NTN S-band (which should be no longer considered as “adjacent band” coexistence), the coexistence between different satellite networks operating in the S-band (in different channels) is governed by bi-lateral agreements between the satellite operators on the basis of regulatory guidelines and ensured through operational configuration. </w:t>
      </w:r>
      <w:r w:rsidR="00D44DAD" w:rsidRPr="00331183">
        <w:rPr>
          <w:rFonts w:ascii="Arial" w:hAnsi="Arial" w:cs="Arial"/>
          <w:lang w:val="en-US"/>
        </w:rPr>
        <w:t>Therefore</w:t>
      </w:r>
      <w:r w:rsidRPr="00331183">
        <w:rPr>
          <w:rFonts w:ascii="Arial" w:hAnsi="Arial" w:cs="Arial"/>
          <w:lang w:val="en-US"/>
        </w:rPr>
        <w:t>, again, it does not make sense to consider this coexistence analysis.</w:t>
      </w:r>
    </w:p>
    <w:p w14:paraId="2B2377BA" w14:textId="77777777" w:rsidR="0048684B" w:rsidRDefault="0048684B" w:rsidP="00CA0603">
      <w:pPr>
        <w:jc w:val="both"/>
        <w:rPr>
          <w:rFonts w:ascii="Arial" w:hAnsi="Arial" w:cs="Arial"/>
          <w:lang w:val="en-US"/>
        </w:rPr>
      </w:pPr>
    </w:p>
    <w:p w14:paraId="4F1C55DE" w14:textId="77777777" w:rsidR="0048684B" w:rsidRDefault="0048684B" w:rsidP="0048684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A0603" w:rsidRPr="00331183">
        <w:rPr>
          <w:rFonts w:ascii="Arial" w:hAnsi="Arial" w:cs="Arial"/>
          <w:lang w:val="en-US"/>
        </w:rPr>
        <w:t xml:space="preserve">he satellite community would not be able to agree to reference coexistence scenarios since each constellation is specific and designed according to business and regulatory requirements. </w:t>
      </w:r>
      <w:r w:rsidR="00CA0603" w:rsidRPr="00331183">
        <w:rPr>
          <w:rFonts w:ascii="Arial" w:hAnsi="Arial" w:cs="Arial"/>
          <w:b/>
          <w:lang w:val="en-US"/>
        </w:rPr>
        <w:t>Therefore, the satellite community does not see the need to analyze NTN-NTN coexistence scenarios in RAN4.</w:t>
      </w:r>
    </w:p>
    <w:p w14:paraId="40619ABC" w14:textId="58F1CB97" w:rsidR="00CA0603" w:rsidRPr="00331183" w:rsidRDefault="00DC43FF" w:rsidP="0048684B">
      <w:pPr>
        <w:jc w:val="both"/>
        <w:rPr>
          <w:rFonts w:ascii="Arial" w:hAnsi="Arial" w:cs="Arial"/>
          <w:lang w:val="en-US"/>
        </w:rPr>
      </w:pPr>
      <w:r w:rsidRPr="00331183">
        <w:rPr>
          <w:rFonts w:ascii="Arial" w:hAnsi="Arial" w:cs="Arial"/>
          <w:b/>
          <w:lang w:val="en-US"/>
        </w:rPr>
        <w:lastRenderedPageBreak/>
        <w:t>Proposal 2</w:t>
      </w:r>
      <w:r w:rsidR="00F916A7" w:rsidRPr="00331183">
        <w:rPr>
          <w:rFonts w:ascii="Arial" w:hAnsi="Arial" w:cs="Arial"/>
          <w:b/>
          <w:lang w:val="en-US"/>
        </w:rPr>
        <w:t>.</w:t>
      </w:r>
      <w:r w:rsidR="00F916A7" w:rsidRPr="00331183">
        <w:rPr>
          <w:rFonts w:ascii="Arial" w:hAnsi="Arial" w:cs="Arial"/>
          <w:lang w:val="en-US"/>
        </w:rPr>
        <w:t xml:space="preserve"> </w:t>
      </w:r>
      <w:r w:rsidR="00CA0603" w:rsidRPr="00331183">
        <w:rPr>
          <w:rFonts w:ascii="Arial" w:hAnsi="Arial" w:cs="Arial"/>
          <w:lang w:val="en-US"/>
        </w:rPr>
        <w:t xml:space="preserve">RAN4 should remove </w:t>
      </w:r>
      <w:r w:rsidR="00F916A7" w:rsidRPr="00331183">
        <w:rPr>
          <w:rFonts w:ascii="Arial" w:hAnsi="Arial" w:cs="Arial"/>
          <w:lang w:val="en-US"/>
        </w:rPr>
        <w:t xml:space="preserve">NTN-NTN </w:t>
      </w:r>
      <w:r w:rsidR="00CA0603" w:rsidRPr="00331183">
        <w:rPr>
          <w:rFonts w:ascii="Arial" w:hAnsi="Arial" w:cs="Arial"/>
          <w:lang w:val="en-US"/>
        </w:rPr>
        <w:t xml:space="preserve">coexistence </w:t>
      </w:r>
      <w:r w:rsidR="00F916A7" w:rsidRPr="00331183">
        <w:rPr>
          <w:rFonts w:ascii="Arial" w:hAnsi="Arial" w:cs="Arial"/>
          <w:lang w:val="en-US"/>
        </w:rPr>
        <w:t>for LEO-LEO, LEO-GEO and GEO-GEO scenarios in S-band</w:t>
      </w:r>
      <w:r w:rsidR="00CA0603" w:rsidRPr="00331183">
        <w:rPr>
          <w:rFonts w:ascii="Arial" w:hAnsi="Arial" w:cs="Arial"/>
          <w:lang w:val="en-US"/>
        </w:rPr>
        <w:t xml:space="preserve"> and update the coexistence scenarios as follows:</w:t>
      </w:r>
    </w:p>
    <w:p w14:paraId="5BB0CCC9" w14:textId="77777777" w:rsidR="00D709F0" w:rsidRPr="00D709F0" w:rsidRDefault="00D709F0" w:rsidP="00CA0603">
      <w:pPr>
        <w:spacing w:after="0"/>
        <w:jc w:val="both"/>
        <w:rPr>
          <w:lang w:val="en-US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540"/>
        <w:gridCol w:w="1439"/>
        <w:gridCol w:w="1217"/>
        <w:gridCol w:w="1195"/>
        <w:gridCol w:w="3968"/>
        <w:gridCol w:w="1035"/>
      </w:tblGrid>
      <w:tr w:rsidR="00CA0603" w:rsidRPr="00833ED2" w14:paraId="21C7178E" w14:textId="77777777" w:rsidTr="00331183">
        <w:trPr>
          <w:trHeight w:val="436"/>
        </w:trPr>
        <w:tc>
          <w:tcPr>
            <w:tcW w:w="287" w:type="pct"/>
            <w:hideMark/>
          </w:tcPr>
          <w:p w14:paraId="7B79EA7F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No.</w:t>
            </w:r>
          </w:p>
        </w:tc>
        <w:tc>
          <w:tcPr>
            <w:tcW w:w="766" w:type="pct"/>
            <w:hideMark/>
          </w:tcPr>
          <w:p w14:paraId="0F25FFED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Combination</w:t>
            </w:r>
          </w:p>
        </w:tc>
        <w:tc>
          <w:tcPr>
            <w:tcW w:w="648" w:type="pct"/>
            <w:hideMark/>
          </w:tcPr>
          <w:p w14:paraId="3FD7EF41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Aggressor</w:t>
            </w:r>
          </w:p>
        </w:tc>
        <w:tc>
          <w:tcPr>
            <w:tcW w:w="636" w:type="pct"/>
            <w:hideMark/>
          </w:tcPr>
          <w:p w14:paraId="5A026761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Victim</w:t>
            </w:r>
          </w:p>
        </w:tc>
        <w:tc>
          <w:tcPr>
            <w:tcW w:w="2112" w:type="pct"/>
            <w:hideMark/>
          </w:tcPr>
          <w:p w14:paraId="2944DB1E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Notes</w:t>
            </w:r>
          </w:p>
        </w:tc>
        <w:tc>
          <w:tcPr>
            <w:tcW w:w="551" w:type="pct"/>
            <w:hideMark/>
          </w:tcPr>
          <w:p w14:paraId="5196D06F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Study Phase</w:t>
            </w:r>
          </w:p>
        </w:tc>
      </w:tr>
      <w:tr w:rsidR="0048684B" w:rsidRPr="00833ED2" w14:paraId="72F4A687" w14:textId="77777777" w:rsidTr="00331183">
        <w:trPr>
          <w:trHeight w:val="220"/>
        </w:trPr>
        <w:tc>
          <w:tcPr>
            <w:tcW w:w="287" w:type="pct"/>
            <w:hideMark/>
          </w:tcPr>
          <w:p w14:paraId="6DDF6545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1</w:t>
            </w:r>
          </w:p>
        </w:tc>
        <w:tc>
          <w:tcPr>
            <w:tcW w:w="766" w:type="pct"/>
            <w:hideMark/>
          </w:tcPr>
          <w:p w14:paraId="2E3CFB3C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747EE750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636" w:type="pct"/>
            <w:hideMark/>
          </w:tcPr>
          <w:p w14:paraId="437CE2F2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112" w:type="pct"/>
            <w:hideMark/>
          </w:tcPr>
          <w:p w14:paraId="291B338F" w14:textId="121B916D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1395C008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833ED2" w14:paraId="2EBFD52F" w14:textId="77777777" w:rsidTr="00331183">
        <w:trPr>
          <w:trHeight w:val="220"/>
        </w:trPr>
        <w:tc>
          <w:tcPr>
            <w:tcW w:w="287" w:type="pct"/>
            <w:hideMark/>
          </w:tcPr>
          <w:p w14:paraId="2EA58F04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2</w:t>
            </w:r>
          </w:p>
        </w:tc>
        <w:tc>
          <w:tcPr>
            <w:tcW w:w="766" w:type="pct"/>
            <w:hideMark/>
          </w:tcPr>
          <w:p w14:paraId="206C5D9A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784FABEB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636" w:type="pct"/>
            <w:hideMark/>
          </w:tcPr>
          <w:p w14:paraId="23834172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112" w:type="pct"/>
            <w:hideMark/>
          </w:tcPr>
          <w:p w14:paraId="7D727B9E" w14:textId="081920BF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2BFD47FF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833ED2" w14:paraId="0A48D6B1" w14:textId="77777777" w:rsidTr="00331183">
        <w:trPr>
          <w:trHeight w:val="220"/>
        </w:trPr>
        <w:tc>
          <w:tcPr>
            <w:tcW w:w="287" w:type="pct"/>
            <w:hideMark/>
          </w:tcPr>
          <w:p w14:paraId="106233DC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3</w:t>
            </w:r>
          </w:p>
        </w:tc>
        <w:tc>
          <w:tcPr>
            <w:tcW w:w="766" w:type="pct"/>
            <w:hideMark/>
          </w:tcPr>
          <w:p w14:paraId="226C32D9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2BE783F4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636" w:type="pct"/>
            <w:hideMark/>
          </w:tcPr>
          <w:p w14:paraId="6BBDE84D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112" w:type="pct"/>
            <w:hideMark/>
          </w:tcPr>
          <w:p w14:paraId="6F85C8CE" w14:textId="6327206C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7A758A55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833ED2" w14:paraId="3A7B0DE5" w14:textId="77777777" w:rsidTr="00331183">
        <w:trPr>
          <w:trHeight w:val="220"/>
        </w:trPr>
        <w:tc>
          <w:tcPr>
            <w:tcW w:w="287" w:type="pct"/>
            <w:hideMark/>
          </w:tcPr>
          <w:p w14:paraId="276108DD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4</w:t>
            </w:r>
          </w:p>
        </w:tc>
        <w:tc>
          <w:tcPr>
            <w:tcW w:w="766" w:type="pct"/>
            <w:hideMark/>
          </w:tcPr>
          <w:p w14:paraId="509DC17A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4F145231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636" w:type="pct"/>
            <w:hideMark/>
          </w:tcPr>
          <w:p w14:paraId="59A1F8B7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2112" w:type="pct"/>
            <w:hideMark/>
          </w:tcPr>
          <w:p w14:paraId="35CF794B" w14:textId="625AF7C7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736D12E7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CA0603" w:rsidRPr="00833ED2" w14:paraId="0CDEAE39" w14:textId="77777777" w:rsidTr="00331183">
        <w:trPr>
          <w:trHeight w:val="220"/>
        </w:trPr>
        <w:tc>
          <w:tcPr>
            <w:tcW w:w="287" w:type="pct"/>
            <w:hideMark/>
          </w:tcPr>
          <w:p w14:paraId="1DD0EC46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5</w:t>
            </w:r>
          </w:p>
        </w:tc>
        <w:tc>
          <w:tcPr>
            <w:tcW w:w="766" w:type="pct"/>
            <w:hideMark/>
          </w:tcPr>
          <w:p w14:paraId="73050A59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236AFF21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636" w:type="pct"/>
            <w:hideMark/>
          </w:tcPr>
          <w:p w14:paraId="5ACA6622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112" w:type="pct"/>
            <w:hideMark/>
          </w:tcPr>
          <w:p w14:paraId="21BD1BB1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551" w:type="pct"/>
            <w:hideMark/>
          </w:tcPr>
          <w:p w14:paraId="6EDC1A02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CA0603" w:rsidRPr="00833ED2" w14:paraId="5AC5F75B" w14:textId="77777777" w:rsidTr="00331183">
        <w:trPr>
          <w:trHeight w:val="220"/>
        </w:trPr>
        <w:tc>
          <w:tcPr>
            <w:tcW w:w="287" w:type="pct"/>
            <w:hideMark/>
          </w:tcPr>
          <w:p w14:paraId="55CE7EF9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6</w:t>
            </w:r>
          </w:p>
        </w:tc>
        <w:tc>
          <w:tcPr>
            <w:tcW w:w="766" w:type="pct"/>
            <w:hideMark/>
          </w:tcPr>
          <w:p w14:paraId="6DE9EE1F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42610908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636" w:type="pct"/>
            <w:hideMark/>
          </w:tcPr>
          <w:p w14:paraId="1FA455CB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112" w:type="pct"/>
            <w:hideMark/>
          </w:tcPr>
          <w:p w14:paraId="7E7C1712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551" w:type="pct"/>
            <w:hideMark/>
          </w:tcPr>
          <w:p w14:paraId="798E14EE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CA0603" w:rsidRPr="00833ED2" w14:paraId="7B46E131" w14:textId="77777777" w:rsidTr="00331183">
        <w:trPr>
          <w:trHeight w:val="220"/>
        </w:trPr>
        <w:tc>
          <w:tcPr>
            <w:tcW w:w="287" w:type="pct"/>
            <w:hideMark/>
          </w:tcPr>
          <w:p w14:paraId="77AF3280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7</w:t>
            </w:r>
          </w:p>
        </w:tc>
        <w:tc>
          <w:tcPr>
            <w:tcW w:w="766" w:type="pct"/>
            <w:hideMark/>
          </w:tcPr>
          <w:p w14:paraId="17314D8A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5978767B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636" w:type="pct"/>
            <w:hideMark/>
          </w:tcPr>
          <w:p w14:paraId="7D66343B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NTN DL</w:t>
            </w:r>
          </w:p>
        </w:tc>
        <w:tc>
          <w:tcPr>
            <w:tcW w:w="2112" w:type="pct"/>
            <w:hideMark/>
          </w:tcPr>
          <w:p w14:paraId="54EEBCAF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551" w:type="pct"/>
            <w:hideMark/>
          </w:tcPr>
          <w:p w14:paraId="65C96C26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CA0603" w:rsidRPr="00833ED2" w14:paraId="58BAB308" w14:textId="77777777" w:rsidTr="00331183">
        <w:trPr>
          <w:trHeight w:val="220"/>
        </w:trPr>
        <w:tc>
          <w:tcPr>
            <w:tcW w:w="287" w:type="pct"/>
            <w:hideMark/>
          </w:tcPr>
          <w:p w14:paraId="693A0A83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8</w:t>
            </w:r>
          </w:p>
        </w:tc>
        <w:tc>
          <w:tcPr>
            <w:tcW w:w="766" w:type="pct"/>
            <w:hideMark/>
          </w:tcPr>
          <w:p w14:paraId="72B22B37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3830BED6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 xml:space="preserve">NTN DL </w:t>
            </w:r>
          </w:p>
        </w:tc>
        <w:tc>
          <w:tcPr>
            <w:tcW w:w="636" w:type="pct"/>
            <w:hideMark/>
          </w:tcPr>
          <w:p w14:paraId="4115FA46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2112" w:type="pct"/>
            <w:hideMark/>
          </w:tcPr>
          <w:p w14:paraId="032F23CE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551" w:type="pct"/>
            <w:hideMark/>
          </w:tcPr>
          <w:p w14:paraId="427D372E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1</w:t>
            </w:r>
          </w:p>
        </w:tc>
      </w:tr>
      <w:tr w:rsidR="00CA0603" w:rsidRPr="00833ED2" w14:paraId="33929415" w14:textId="77777777" w:rsidTr="00331183">
        <w:trPr>
          <w:trHeight w:val="220"/>
        </w:trPr>
        <w:tc>
          <w:tcPr>
            <w:tcW w:w="287" w:type="pct"/>
            <w:vMerge w:val="restart"/>
            <w:hideMark/>
          </w:tcPr>
          <w:p w14:paraId="0D732A27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9</w:t>
            </w:r>
          </w:p>
        </w:tc>
        <w:tc>
          <w:tcPr>
            <w:tcW w:w="766" w:type="pct"/>
            <w:vMerge w:val="restart"/>
            <w:hideMark/>
          </w:tcPr>
          <w:p w14:paraId="1624D165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with NTN</w:t>
            </w:r>
          </w:p>
        </w:tc>
        <w:tc>
          <w:tcPr>
            <w:tcW w:w="648" w:type="pct"/>
            <w:vMerge w:val="restart"/>
            <w:hideMark/>
          </w:tcPr>
          <w:p w14:paraId="1D81BE26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636" w:type="pct"/>
            <w:vMerge w:val="restart"/>
            <w:hideMark/>
          </w:tcPr>
          <w:p w14:paraId="156882F6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112" w:type="pct"/>
            <w:hideMark/>
          </w:tcPr>
          <w:p w14:paraId="6574D1F6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LEO-LEO</w:t>
            </w:r>
          </w:p>
        </w:tc>
        <w:tc>
          <w:tcPr>
            <w:tcW w:w="551" w:type="pct"/>
            <w:hideMark/>
          </w:tcPr>
          <w:p w14:paraId="4DA7A5DB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CA0603" w:rsidRPr="00833ED2" w14:paraId="53BAD183" w14:textId="77777777" w:rsidTr="00331183">
        <w:trPr>
          <w:trHeight w:val="220"/>
        </w:trPr>
        <w:tc>
          <w:tcPr>
            <w:tcW w:w="287" w:type="pct"/>
            <w:vMerge/>
            <w:hideMark/>
          </w:tcPr>
          <w:p w14:paraId="1947B516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6EFABD18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24353316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27F5A617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15F184B1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GEO-GEO</w:t>
            </w:r>
          </w:p>
        </w:tc>
        <w:tc>
          <w:tcPr>
            <w:tcW w:w="551" w:type="pct"/>
            <w:hideMark/>
          </w:tcPr>
          <w:p w14:paraId="6D7C46F3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CA0603" w:rsidRPr="00833ED2" w14:paraId="21579081" w14:textId="77777777" w:rsidTr="00331183">
        <w:trPr>
          <w:trHeight w:val="436"/>
        </w:trPr>
        <w:tc>
          <w:tcPr>
            <w:tcW w:w="287" w:type="pct"/>
            <w:vMerge/>
            <w:hideMark/>
          </w:tcPr>
          <w:p w14:paraId="41046488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60919C5B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4D283EED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1C02EB35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37061351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 xml:space="preserve">GEO-LEO@600 or </w:t>
            </w:r>
          </w:p>
          <w:p w14:paraId="7F1FD3B4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551" w:type="pct"/>
            <w:hideMark/>
          </w:tcPr>
          <w:p w14:paraId="030992F6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CA0603" w:rsidRPr="00833ED2" w14:paraId="0263DE38" w14:textId="77777777" w:rsidTr="00331183">
        <w:trPr>
          <w:trHeight w:val="220"/>
        </w:trPr>
        <w:tc>
          <w:tcPr>
            <w:tcW w:w="287" w:type="pct"/>
            <w:vMerge/>
            <w:hideMark/>
          </w:tcPr>
          <w:p w14:paraId="374F73FE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7E219A8E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 w:val="restart"/>
            <w:hideMark/>
          </w:tcPr>
          <w:p w14:paraId="6A333E22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636" w:type="pct"/>
            <w:vMerge w:val="restart"/>
            <w:hideMark/>
          </w:tcPr>
          <w:p w14:paraId="4AE384A1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112" w:type="pct"/>
            <w:hideMark/>
          </w:tcPr>
          <w:p w14:paraId="1563EC02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LEO-LEO</w:t>
            </w:r>
          </w:p>
        </w:tc>
        <w:tc>
          <w:tcPr>
            <w:tcW w:w="551" w:type="pct"/>
            <w:hideMark/>
          </w:tcPr>
          <w:p w14:paraId="3561C233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CA0603" w:rsidRPr="00833ED2" w14:paraId="414C173C" w14:textId="77777777" w:rsidTr="00331183">
        <w:trPr>
          <w:trHeight w:val="220"/>
        </w:trPr>
        <w:tc>
          <w:tcPr>
            <w:tcW w:w="287" w:type="pct"/>
            <w:vMerge/>
            <w:hideMark/>
          </w:tcPr>
          <w:p w14:paraId="4C50CCF4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52D398D7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1A9B45AD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51CCC1F5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3739B21D" w14:textId="77777777" w:rsidR="00CA0603" w:rsidRPr="00331183" w:rsidRDefault="00CA0603" w:rsidP="00AC169C">
            <w:pPr>
              <w:spacing w:after="0"/>
              <w:jc w:val="both"/>
              <w:rPr>
                <w:bCs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GEO-GEO</w:t>
            </w:r>
          </w:p>
        </w:tc>
        <w:tc>
          <w:tcPr>
            <w:tcW w:w="551" w:type="pct"/>
            <w:hideMark/>
          </w:tcPr>
          <w:p w14:paraId="3B72E1C5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CA0603" w:rsidRPr="00833ED2" w14:paraId="24971230" w14:textId="77777777" w:rsidTr="00331183">
        <w:trPr>
          <w:trHeight w:val="436"/>
        </w:trPr>
        <w:tc>
          <w:tcPr>
            <w:tcW w:w="287" w:type="pct"/>
            <w:vMerge/>
            <w:hideMark/>
          </w:tcPr>
          <w:p w14:paraId="1F243C61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4C2D1813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79016BA3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468B4B25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68CE98E4" w14:textId="77777777" w:rsidR="00CA0603" w:rsidRPr="00331183" w:rsidRDefault="00CA0603" w:rsidP="00AC169C">
            <w:pPr>
              <w:spacing w:after="0"/>
              <w:jc w:val="both"/>
              <w:rPr>
                <w:bCs/>
                <w:strike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GEO-LEO@600 or</w:t>
            </w:r>
            <w:r w:rsidRPr="00331183">
              <w:rPr>
                <w:bCs/>
                <w:strike/>
                <w:lang w:eastAsia="x-none"/>
              </w:rPr>
              <w:t xml:space="preserve"> </w:t>
            </w:r>
          </w:p>
          <w:p w14:paraId="58CC437C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551" w:type="pct"/>
            <w:hideMark/>
          </w:tcPr>
          <w:p w14:paraId="2F45D207" w14:textId="77777777" w:rsidR="00CA0603" w:rsidRPr="00331183" w:rsidRDefault="00CA060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</w:tbl>
    <w:p w14:paraId="52A18564" w14:textId="77777777" w:rsidR="00CA0603" w:rsidRDefault="00CA0603" w:rsidP="00CA0603">
      <w:pPr>
        <w:spacing w:after="0"/>
        <w:jc w:val="both"/>
        <w:rPr>
          <w:rFonts w:ascii="Arial" w:hAnsi="Arial" w:cs="Arial"/>
          <w:bCs/>
          <w:lang w:eastAsia="x-none"/>
        </w:rPr>
      </w:pPr>
    </w:p>
    <w:p w14:paraId="041476F9" w14:textId="77777777" w:rsidR="00DC43FF" w:rsidRPr="00E433DF" w:rsidRDefault="00DC43FF" w:rsidP="00AD674D">
      <w:pPr>
        <w:spacing w:after="0"/>
        <w:jc w:val="both"/>
        <w:rPr>
          <w:rFonts w:ascii="Arial" w:hAnsi="Arial" w:cs="Arial"/>
          <w:bCs/>
          <w:lang w:val="en-US" w:eastAsia="x-none"/>
        </w:rPr>
      </w:pPr>
    </w:p>
    <w:p w14:paraId="0C545C08" w14:textId="2D121921" w:rsidR="00E562A7" w:rsidRDefault="00E562A7" w:rsidP="00E562A7">
      <w:pPr>
        <w:pStyle w:val="Titre1"/>
        <w:rPr>
          <w:lang w:val="en-US"/>
        </w:rPr>
      </w:pPr>
      <w:r>
        <w:rPr>
          <w:lang w:val="en-US"/>
        </w:rPr>
        <w:t>Updated S-band Simulation Parameters</w:t>
      </w:r>
    </w:p>
    <w:p w14:paraId="2A5ABFDC" w14:textId="34D54652" w:rsidR="006B0E7D" w:rsidRPr="00331183" w:rsidRDefault="009247EB" w:rsidP="00331183">
      <w:pPr>
        <w:rPr>
          <w:rFonts w:ascii="Arial" w:hAnsi="Arial" w:cs="Arial"/>
          <w:lang w:val="en-US"/>
        </w:rPr>
      </w:pPr>
      <w:r w:rsidRPr="00331183">
        <w:rPr>
          <w:rFonts w:ascii="Arial" w:hAnsi="Arial" w:cs="Arial"/>
          <w:lang w:val="en-US" w:eastAsia="zh-CN"/>
        </w:rPr>
        <w:t>We further propose to update the following tables as follows:</w:t>
      </w:r>
    </w:p>
    <w:p w14:paraId="00D8DCF5" w14:textId="32940650" w:rsidR="00BC1D49" w:rsidRPr="00331183" w:rsidRDefault="00AF0430" w:rsidP="00BC1D49">
      <w:pPr>
        <w:spacing w:after="120"/>
        <w:rPr>
          <w:rFonts w:ascii="Arial" w:hAnsi="Arial" w:cs="Arial"/>
          <w:szCs w:val="24"/>
          <w:lang w:eastAsia="zh-CN"/>
        </w:rPr>
      </w:pPr>
      <w:r w:rsidRPr="00331183">
        <w:rPr>
          <w:rFonts w:ascii="Arial" w:hAnsi="Arial" w:cs="Arial"/>
          <w:b/>
          <w:szCs w:val="24"/>
          <w:lang w:eastAsia="zh-CN"/>
        </w:rPr>
        <w:t xml:space="preserve">Proposal </w:t>
      </w:r>
      <w:r w:rsidR="00DC43FF" w:rsidRPr="00331183">
        <w:rPr>
          <w:rFonts w:ascii="Arial" w:hAnsi="Arial" w:cs="Arial"/>
          <w:b/>
          <w:szCs w:val="24"/>
          <w:lang w:eastAsia="zh-CN"/>
        </w:rPr>
        <w:t>3</w:t>
      </w:r>
      <w:r w:rsidRPr="00331183">
        <w:rPr>
          <w:rFonts w:ascii="Arial" w:hAnsi="Arial" w:cs="Arial"/>
          <w:b/>
          <w:szCs w:val="24"/>
          <w:lang w:eastAsia="zh-CN"/>
        </w:rPr>
        <w:t>.</w:t>
      </w:r>
      <w:r w:rsidRPr="00331183">
        <w:rPr>
          <w:rFonts w:ascii="Arial" w:hAnsi="Arial" w:cs="Arial"/>
          <w:szCs w:val="24"/>
          <w:lang w:eastAsia="zh-CN"/>
        </w:rPr>
        <w:t xml:space="preserve"> </w:t>
      </w:r>
      <w:r w:rsidR="00BC1D49" w:rsidRPr="00331183">
        <w:rPr>
          <w:rFonts w:ascii="Arial" w:hAnsi="Arial" w:cs="Arial"/>
          <w:szCs w:val="24"/>
          <w:lang w:eastAsia="zh-CN"/>
        </w:rPr>
        <w:t xml:space="preserve">The satellite max </w:t>
      </w:r>
      <w:proofErr w:type="spellStart"/>
      <w:proofErr w:type="gramStart"/>
      <w:r w:rsidR="00BC1D49" w:rsidRPr="00331183">
        <w:rPr>
          <w:rFonts w:ascii="Arial" w:hAnsi="Arial" w:cs="Arial"/>
          <w:szCs w:val="24"/>
          <w:lang w:eastAsia="zh-CN"/>
        </w:rPr>
        <w:t>Tx</w:t>
      </w:r>
      <w:proofErr w:type="spellEnd"/>
      <w:proofErr w:type="gramEnd"/>
      <w:r w:rsidR="00BC1D49" w:rsidRPr="00331183">
        <w:rPr>
          <w:rFonts w:ascii="Arial" w:hAnsi="Arial" w:cs="Arial"/>
          <w:szCs w:val="24"/>
          <w:lang w:eastAsia="zh-CN"/>
        </w:rPr>
        <w:t xml:space="preserve"> power can be calculated by the equation as below:</w:t>
      </w:r>
    </w:p>
    <w:p w14:paraId="1AA1495F" w14:textId="77777777" w:rsidR="00BC1D49" w:rsidRPr="00525353" w:rsidRDefault="00AB53C5" w:rsidP="00BC1D49">
      <w:pPr>
        <w:spacing w:after="120"/>
        <w:rPr>
          <w:rFonts w:ascii="Cambria Math" w:hAnsi="Cambria Math"/>
          <w:i/>
          <w:lang w:val="en-US" w:eastAsia="zh-CN"/>
        </w:rPr>
      </w:pPr>
      <m:oMathPara>
        <m:oMathParaPr>
          <m:jc m:val="centerGroup"/>
        </m:oMathParaPr>
        <m:oMath>
          <m:func>
            <m:func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max</m:t>
              </m:r>
            </m:fName>
            <m:e>
              <m:r>
                <w:rPr>
                  <w:rFonts w:ascii="Cambria Math" w:hAnsi="Cambria Math"/>
                  <w:lang w:val="en-US" w:eastAsia="zh-CN"/>
                </w:rPr>
                <m:t>Tx power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dBm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=</m:t>
              </m:r>
            </m:e>
          </m:func>
          <m:r>
            <w:rPr>
              <w:rFonts w:ascii="Cambria Math" w:hAnsi="Cambria Math"/>
              <w:lang w:val="en-US" w:eastAsia="zh-CN"/>
            </w:rPr>
            <m:t>EIRP density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dBW</m:t>
                  </m:r>
                </m:num>
                <m:den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den>
              </m:f>
            </m:e>
          </m:d>
          <m:r>
            <w:rPr>
              <w:rFonts w:ascii="Cambria Math" w:hAnsi="Cambria Math"/>
              <w:lang w:val="en-US" w:eastAsia="zh-CN"/>
            </w:rPr>
            <m:t>+30+10 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*SCS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*12</m:t>
              </m:r>
            </m:e>
          </m:d>
          <m:r>
            <w:rPr>
              <w:rFonts w:ascii="Cambria Math" w:hAnsi="Cambria Math"/>
              <w:lang w:val="en-US" w:eastAsia="zh-CN"/>
            </w:rPr>
            <m:t>-Max Gain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dBi</m:t>
              </m:r>
            </m:e>
          </m:d>
        </m:oMath>
      </m:oMathPara>
    </w:p>
    <w:p w14:paraId="388874FD" w14:textId="77777777" w:rsidR="00BC1D49" w:rsidRPr="006B4F68" w:rsidRDefault="00BC1D49" w:rsidP="00BC1D49">
      <w:pPr>
        <w:spacing w:after="120"/>
        <w:jc w:val="center"/>
        <w:rPr>
          <w:rFonts w:ascii="Cambria Math" w:hAnsi="Cambria Math"/>
          <w:b/>
          <w:lang w:eastAsia="zh-CN"/>
        </w:rPr>
      </w:pPr>
      <w:r w:rsidRPr="00525353">
        <w:rPr>
          <w:b/>
          <w:bCs/>
          <w:lang w:val="en-US" w:eastAsia="zh-CN"/>
        </w:rPr>
        <w:t xml:space="preserve">Table 2.3-1 </w:t>
      </w:r>
      <w:r w:rsidRPr="00525353">
        <w:rPr>
          <w:b/>
          <w:bCs/>
          <w:lang w:val="en-US" w:eastAsia="fr-FR"/>
        </w:rPr>
        <w:t>N</w:t>
      </w:r>
      <w:r w:rsidRPr="00525353">
        <w:rPr>
          <w:b/>
          <w:bCs/>
          <w:vertAlign w:val="subscript"/>
          <w:lang w:val="en-US" w:eastAsia="fr-FR"/>
        </w:rPr>
        <w:t>RB</w:t>
      </w:r>
      <w:r w:rsidRPr="006B4F68">
        <w:rPr>
          <w:b/>
          <w:lang w:val="en-US" w:eastAsia="fr-FR"/>
        </w:rPr>
        <w:t xml:space="preserve"> configuration per </w:t>
      </w:r>
      <w:proofErr w:type="spellStart"/>
      <w:r w:rsidRPr="006B4F68">
        <w:rPr>
          <w:b/>
          <w:lang w:val="en-US" w:eastAsia="fr-FR"/>
        </w:rPr>
        <w:t>BandWidth</w:t>
      </w:r>
      <w:proofErr w:type="spellEnd"/>
      <w:r w:rsidRPr="006B4F68">
        <w:rPr>
          <w:b/>
          <w:lang w:val="en-US" w:eastAsia="fr-FR"/>
        </w:rPr>
        <w:t xml:space="preserve"> size and SCS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630"/>
        <w:gridCol w:w="1630"/>
        <w:gridCol w:w="1630"/>
        <w:gridCol w:w="1630"/>
      </w:tblGrid>
      <w:tr w:rsidR="00BC1D49" w14:paraId="59AB7726" w14:textId="77777777" w:rsidTr="00331183">
        <w:trPr>
          <w:trHeight w:val="56"/>
          <w:jc w:val="center"/>
        </w:trPr>
        <w:tc>
          <w:tcPr>
            <w:tcW w:w="2122" w:type="dxa"/>
            <w:vAlign w:val="center"/>
          </w:tcPr>
          <w:p w14:paraId="65FCEB15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Configuration FR1 S-band</w:t>
            </w:r>
          </w:p>
        </w:tc>
        <w:tc>
          <w:tcPr>
            <w:tcW w:w="1630" w:type="dxa"/>
            <w:vAlign w:val="center"/>
          </w:tcPr>
          <w:p w14:paraId="32D36CA1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73FB3AD2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10MHz BW)</w:t>
            </w:r>
          </w:p>
        </w:tc>
        <w:tc>
          <w:tcPr>
            <w:tcW w:w="1630" w:type="dxa"/>
            <w:vAlign w:val="center"/>
          </w:tcPr>
          <w:p w14:paraId="080C7E6F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(1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625B0A6A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20MHz BW)</w:t>
            </w:r>
          </w:p>
        </w:tc>
      </w:tr>
      <w:tr w:rsidR="00BC1D49" w14:paraId="2C8F6BF4" w14:textId="77777777" w:rsidTr="00331183">
        <w:trPr>
          <w:trHeight w:val="56"/>
          <w:jc w:val="center"/>
        </w:trPr>
        <w:tc>
          <w:tcPr>
            <w:tcW w:w="2122" w:type="dxa"/>
            <w:vAlign w:val="center"/>
          </w:tcPr>
          <w:p w14:paraId="2206C333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15 kHz</w:t>
            </w:r>
          </w:p>
        </w:tc>
        <w:tc>
          <w:tcPr>
            <w:tcW w:w="1630" w:type="dxa"/>
            <w:vAlign w:val="center"/>
          </w:tcPr>
          <w:p w14:paraId="787B3F8F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1630" w:type="dxa"/>
            <w:vAlign w:val="center"/>
          </w:tcPr>
          <w:p w14:paraId="2B424E75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52</w:t>
            </w:r>
          </w:p>
        </w:tc>
        <w:tc>
          <w:tcPr>
            <w:tcW w:w="1630" w:type="dxa"/>
            <w:vAlign w:val="center"/>
          </w:tcPr>
          <w:p w14:paraId="29C89B92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79</w:t>
            </w:r>
          </w:p>
        </w:tc>
        <w:tc>
          <w:tcPr>
            <w:tcW w:w="1630" w:type="dxa"/>
            <w:vAlign w:val="center"/>
          </w:tcPr>
          <w:p w14:paraId="10050B4E" w14:textId="7963194D" w:rsidR="00BC1D49" w:rsidRPr="00331183" w:rsidRDefault="00D2260E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sz w:val="16"/>
                <w:szCs w:val="16"/>
                <w:highlight w:val="yellow"/>
                <w:lang w:val="fr-FR" w:eastAsia="fr-FR"/>
              </w:rPr>
              <w:t>106</w:t>
            </w:r>
          </w:p>
        </w:tc>
      </w:tr>
      <w:tr w:rsidR="00BC1D49" w14:paraId="44132146" w14:textId="77777777" w:rsidTr="00331183">
        <w:trPr>
          <w:trHeight w:val="56"/>
          <w:jc w:val="center"/>
        </w:trPr>
        <w:tc>
          <w:tcPr>
            <w:tcW w:w="2122" w:type="dxa"/>
            <w:vAlign w:val="center"/>
          </w:tcPr>
          <w:p w14:paraId="152D4776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30 kHz</w:t>
            </w:r>
          </w:p>
        </w:tc>
        <w:tc>
          <w:tcPr>
            <w:tcW w:w="1630" w:type="dxa"/>
            <w:vAlign w:val="center"/>
          </w:tcPr>
          <w:p w14:paraId="051B28DA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11</w:t>
            </w:r>
          </w:p>
        </w:tc>
        <w:tc>
          <w:tcPr>
            <w:tcW w:w="1630" w:type="dxa"/>
            <w:vAlign w:val="center"/>
          </w:tcPr>
          <w:p w14:paraId="7DFAE266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24</w:t>
            </w:r>
          </w:p>
        </w:tc>
        <w:tc>
          <w:tcPr>
            <w:tcW w:w="1630" w:type="dxa"/>
            <w:vAlign w:val="center"/>
          </w:tcPr>
          <w:p w14:paraId="1CCC4D88" w14:textId="77777777" w:rsidR="00BC1D49" w:rsidRDefault="00BC1D49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1630" w:type="dxa"/>
            <w:vAlign w:val="center"/>
          </w:tcPr>
          <w:p w14:paraId="64C7123A" w14:textId="2B4D2311" w:rsidR="00BC1D49" w:rsidRPr="00331183" w:rsidRDefault="00D2260E" w:rsidP="00833ED2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sz w:val="16"/>
                <w:szCs w:val="16"/>
                <w:highlight w:val="yellow"/>
                <w:lang w:val="fr-FR" w:eastAsia="fr-FR"/>
              </w:rPr>
              <w:t>51</w:t>
            </w:r>
          </w:p>
        </w:tc>
      </w:tr>
    </w:tbl>
    <w:p w14:paraId="2CF04AFB" w14:textId="77777777" w:rsidR="00BC1D49" w:rsidRPr="00A4329A" w:rsidRDefault="00BC1D49" w:rsidP="00BC1D49">
      <w:pPr>
        <w:spacing w:after="120"/>
      </w:pPr>
    </w:p>
    <w:p w14:paraId="19793CC7" w14:textId="77777777" w:rsidR="00BC1D49" w:rsidRDefault="00BC1D49" w:rsidP="00BC1D49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="Calibri"/>
        </w:rPr>
        <w:t>2</w:t>
      </w:r>
      <w:r>
        <w:rPr>
          <w:rFonts w:eastAsia="Calibri" w:hint="eastAsia"/>
        </w:rPr>
        <w:t xml:space="preserve"> Set-1 satellite parameters for co-existence study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13"/>
        <w:gridCol w:w="2085"/>
        <w:gridCol w:w="2086"/>
      </w:tblGrid>
      <w:tr w:rsidR="00BC1D49" w14:paraId="798F3FFA" w14:textId="77777777" w:rsidTr="00331183">
        <w:tc>
          <w:tcPr>
            <w:tcW w:w="3114" w:type="dxa"/>
            <w:vAlign w:val="center"/>
          </w:tcPr>
          <w:p w14:paraId="5B1D5D9B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2113" w:type="dxa"/>
            <w:vAlign w:val="center"/>
          </w:tcPr>
          <w:p w14:paraId="109CEFCF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2085" w:type="dxa"/>
            <w:vAlign w:val="center"/>
          </w:tcPr>
          <w:p w14:paraId="6FA88C46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2086" w:type="dxa"/>
            <w:vAlign w:val="center"/>
          </w:tcPr>
          <w:p w14:paraId="301A3C7C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BC1D49" w14:paraId="01409334" w14:textId="77777777" w:rsidTr="00331183">
        <w:tc>
          <w:tcPr>
            <w:tcW w:w="3114" w:type="dxa"/>
            <w:vAlign w:val="center"/>
          </w:tcPr>
          <w:p w14:paraId="07965F59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2113" w:type="dxa"/>
            <w:vAlign w:val="center"/>
          </w:tcPr>
          <w:p w14:paraId="2ED480D2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2085" w:type="dxa"/>
            <w:vAlign w:val="center"/>
          </w:tcPr>
          <w:p w14:paraId="295EC791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2086" w:type="dxa"/>
            <w:vAlign w:val="center"/>
          </w:tcPr>
          <w:p w14:paraId="341ABFE5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BC1D49" w14:paraId="5352839C" w14:textId="77777777" w:rsidTr="00331183">
        <w:tc>
          <w:tcPr>
            <w:tcW w:w="9398" w:type="dxa"/>
            <w:gridSpan w:val="4"/>
            <w:vAlign w:val="center"/>
          </w:tcPr>
          <w:p w14:paraId="255BF1A8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</w:tbl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BC1D49" w14:paraId="7434BB37" w14:textId="77777777" w:rsidTr="002374E1">
        <w:tc>
          <w:tcPr>
            <w:tcW w:w="2120" w:type="dxa"/>
            <w:vAlign w:val="center"/>
          </w:tcPr>
          <w:p w14:paraId="1F8FEB40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994" w:type="dxa"/>
            <w:vAlign w:val="center"/>
          </w:tcPr>
          <w:p w14:paraId="6F40C3E0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115" w:type="dxa"/>
            <w:vAlign w:val="center"/>
          </w:tcPr>
          <w:p w14:paraId="22A7491C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59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084" w:type="dxa"/>
            <w:vAlign w:val="center"/>
          </w:tcPr>
          <w:p w14:paraId="06AC7DD5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085" w:type="dxa"/>
            <w:vAlign w:val="center"/>
          </w:tcPr>
          <w:p w14:paraId="226412DF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34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 w:hint="eastAsia"/>
                <w:sz w:val="18"/>
                <w:szCs w:val="15"/>
              </w:rPr>
              <w:t>/MHz</w:t>
            </w:r>
          </w:p>
        </w:tc>
      </w:tr>
    </w:tbl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1067"/>
        <w:gridCol w:w="992"/>
        <w:gridCol w:w="537"/>
        <w:gridCol w:w="523"/>
        <w:gridCol w:w="523"/>
        <w:gridCol w:w="522"/>
        <w:gridCol w:w="522"/>
        <w:gridCol w:w="523"/>
        <w:gridCol w:w="522"/>
        <w:gridCol w:w="522"/>
        <w:gridCol w:w="523"/>
        <w:gridCol w:w="522"/>
        <w:gridCol w:w="522"/>
        <w:gridCol w:w="523"/>
      </w:tblGrid>
      <w:tr w:rsidR="00BC1D49" w14:paraId="5F350FAD" w14:textId="77777777" w:rsidTr="002374E1">
        <w:tc>
          <w:tcPr>
            <w:tcW w:w="1055" w:type="dxa"/>
            <w:vMerge w:val="restart"/>
            <w:vAlign w:val="center"/>
          </w:tcPr>
          <w:p w14:paraId="25FF34C1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 xml:space="preserve">Satellite max TX power in </w:t>
            </w:r>
            <w:proofErr w:type="spellStart"/>
            <w:r w:rsidRPr="00331183">
              <w:rPr>
                <w:rFonts w:eastAsiaTheme="minorEastAsia"/>
                <w:sz w:val="13"/>
                <w:szCs w:val="13"/>
              </w:rPr>
              <w:t>dBm</w:t>
            </w:r>
            <w:proofErr w:type="spellEnd"/>
          </w:p>
        </w:tc>
        <w:tc>
          <w:tcPr>
            <w:tcW w:w="1067" w:type="dxa"/>
            <w:vAlign w:val="center"/>
          </w:tcPr>
          <w:p w14:paraId="4A9788AF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lang w:eastAsia="zh-CN"/>
              </w:rPr>
            </w:pPr>
            <w:r w:rsidRPr="00331183">
              <w:rPr>
                <w:rFonts w:eastAsiaTheme="minorEastAsia"/>
                <w:sz w:val="13"/>
                <w:szCs w:val="13"/>
                <w:lang w:eastAsia="zh-CN"/>
              </w:rPr>
              <w:t>BW (MHz)</w:t>
            </w:r>
          </w:p>
        </w:tc>
        <w:tc>
          <w:tcPr>
            <w:tcW w:w="992" w:type="dxa"/>
            <w:vMerge w:val="restart"/>
            <w:vAlign w:val="center"/>
          </w:tcPr>
          <w:p w14:paraId="326380BC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4"/>
                <w:szCs w:val="15"/>
              </w:rPr>
            </w:pPr>
          </w:p>
        </w:tc>
        <w:tc>
          <w:tcPr>
            <w:tcW w:w="537" w:type="dxa"/>
            <w:vAlign w:val="center"/>
          </w:tcPr>
          <w:p w14:paraId="2E4E7A00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</w:t>
            </w:r>
          </w:p>
        </w:tc>
        <w:tc>
          <w:tcPr>
            <w:tcW w:w="523" w:type="dxa"/>
            <w:vAlign w:val="center"/>
          </w:tcPr>
          <w:p w14:paraId="13AB1357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10</w:t>
            </w:r>
          </w:p>
        </w:tc>
        <w:tc>
          <w:tcPr>
            <w:tcW w:w="523" w:type="dxa"/>
            <w:vAlign w:val="center"/>
          </w:tcPr>
          <w:p w14:paraId="2511B312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15</w:t>
            </w:r>
          </w:p>
        </w:tc>
        <w:tc>
          <w:tcPr>
            <w:tcW w:w="522" w:type="dxa"/>
            <w:vAlign w:val="center"/>
          </w:tcPr>
          <w:p w14:paraId="330F7170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331183">
              <w:rPr>
                <w:rFonts w:eastAsiaTheme="minorEastAsia"/>
                <w:sz w:val="13"/>
                <w:szCs w:val="13"/>
                <w:highlight w:val="yellow"/>
              </w:rPr>
              <w:t>20</w:t>
            </w:r>
          </w:p>
        </w:tc>
        <w:tc>
          <w:tcPr>
            <w:tcW w:w="522" w:type="dxa"/>
            <w:vAlign w:val="center"/>
          </w:tcPr>
          <w:p w14:paraId="727F9C7E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</w:t>
            </w:r>
          </w:p>
        </w:tc>
        <w:tc>
          <w:tcPr>
            <w:tcW w:w="523" w:type="dxa"/>
            <w:vAlign w:val="center"/>
          </w:tcPr>
          <w:p w14:paraId="24A38091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10</w:t>
            </w:r>
          </w:p>
        </w:tc>
        <w:tc>
          <w:tcPr>
            <w:tcW w:w="522" w:type="dxa"/>
            <w:vAlign w:val="center"/>
          </w:tcPr>
          <w:p w14:paraId="2F87F8A5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15</w:t>
            </w:r>
          </w:p>
        </w:tc>
        <w:tc>
          <w:tcPr>
            <w:tcW w:w="522" w:type="dxa"/>
            <w:vAlign w:val="center"/>
          </w:tcPr>
          <w:p w14:paraId="0E5A8DBD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331183">
              <w:rPr>
                <w:rFonts w:eastAsiaTheme="minorEastAsia"/>
                <w:sz w:val="13"/>
                <w:szCs w:val="13"/>
                <w:highlight w:val="yellow"/>
              </w:rPr>
              <w:t>20</w:t>
            </w:r>
          </w:p>
        </w:tc>
        <w:tc>
          <w:tcPr>
            <w:tcW w:w="523" w:type="dxa"/>
            <w:vAlign w:val="center"/>
          </w:tcPr>
          <w:p w14:paraId="42FC3D30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</w:t>
            </w:r>
          </w:p>
        </w:tc>
        <w:tc>
          <w:tcPr>
            <w:tcW w:w="522" w:type="dxa"/>
            <w:vAlign w:val="center"/>
          </w:tcPr>
          <w:p w14:paraId="61C436BF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10</w:t>
            </w:r>
          </w:p>
        </w:tc>
        <w:tc>
          <w:tcPr>
            <w:tcW w:w="522" w:type="dxa"/>
            <w:vAlign w:val="center"/>
          </w:tcPr>
          <w:p w14:paraId="3F753533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15</w:t>
            </w:r>
          </w:p>
        </w:tc>
        <w:tc>
          <w:tcPr>
            <w:tcW w:w="523" w:type="dxa"/>
            <w:vAlign w:val="center"/>
          </w:tcPr>
          <w:p w14:paraId="0E86AA04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331183">
              <w:rPr>
                <w:rFonts w:eastAsiaTheme="minorEastAsia"/>
                <w:sz w:val="13"/>
                <w:szCs w:val="13"/>
                <w:highlight w:val="yellow"/>
              </w:rPr>
              <w:t>20</w:t>
            </w:r>
          </w:p>
        </w:tc>
      </w:tr>
      <w:tr w:rsidR="00BC1D49" w14:paraId="4B04F305" w14:textId="77777777" w:rsidTr="002374E1">
        <w:trPr>
          <w:trHeight w:val="276"/>
        </w:trPr>
        <w:tc>
          <w:tcPr>
            <w:tcW w:w="1055" w:type="dxa"/>
            <w:vMerge/>
            <w:vAlign w:val="center"/>
          </w:tcPr>
          <w:p w14:paraId="11A750D8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</w:p>
        </w:tc>
        <w:tc>
          <w:tcPr>
            <w:tcW w:w="1067" w:type="dxa"/>
            <w:vAlign w:val="center"/>
          </w:tcPr>
          <w:p w14:paraId="5AD51EA5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lang w:eastAsia="zh-CN"/>
              </w:rPr>
            </w:pPr>
            <w:r w:rsidRPr="00331183">
              <w:rPr>
                <w:rFonts w:eastAsiaTheme="minorEastAsia"/>
                <w:sz w:val="13"/>
                <w:szCs w:val="13"/>
                <w:lang w:eastAsia="zh-CN"/>
              </w:rPr>
              <w:t>SCS 15kHz</w:t>
            </w:r>
          </w:p>
        </w:tc>
        <w:tc>
          <w:tcPr>
            <w:tcW w:w="992" w:type="dxa"/>
            <w:vMerge/>
            <w:vAlign w:val="center"/>
          </w:tcPr>
          <w:p w14:paraId="3D059847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4"/>
                <w:szCs w:val="15"/>
              </w:rPr>
            </w:pPr>
          </w:p>
        </w:tc>
        <w:tc>
          <w:tcPr>
            <w:tcW w:w="537" w:type="dxa"/>
            <w:vAlign w:val="center"/>
          </w:tcPr>
          <w:p w14:paraId="1AAFAAB2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44.53</w:t>
            </w:r>
          </w:p>
        </w:tc>
        <w:tc>
          <w:tcPr>
            <w:tcW w:w="523" w:type="dxa"/>
            <w:vAlign w:val="center"/>
          </w:tcPr>
          <w:p w14:paraId="60342C67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47.71</w:t>
            </w:r>
          </w:p>
        </w:tc>
        <w:tc>
          <w:tcPr>
            <w:tcW w:w="523" w:type="dxa"/>
            <w:vAlign w:val="center"/>
          </w:tcPr>
          <w:p w14:paraId="4C985F08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49.53</w:t>
            </w:r>
          </w:p>
        </w:tc>
        <w:tc>
          <w:tcPr>
            <w:tcW w:w="522" w:type="dxa"/>
            <w:vAlign w:val="center"/>
          </w:tcPr>
          <w:p w14:paraId="0C829A2A" w14:textId="2F3BF026" w:rsidR="00BC1D49" w:rsidRPr="00331183" w:rsidRDefault="002F3DD7" w:rsidP="002F3DD7">
            <w:pPr>
              <w:snapToGrid w:val="0"/>
              <w:spacing w:after="0"/>
              <w:rPr>
                <w:rFonts w:eastAsiaTheme="minorEastAsia"/>
                <w:sz w:val="13"/>
                <w:szCs w:val="13"/>
                <w:highlight w:val="yellow"/>
              </w:rPr>
            </w:pPr>
            <w:r w:rsidRPr="002F3DD7">
              <w:rPr>
                <w:rFonts w:eastAsiaTheme="minorEastAsia"/>
                <w:sz w:val="13"/>
                <w:szCs w:val="13"/>
                <w:highlight w:val="yellow"/>
              </w:rPr>
              <w:t>50.81</w:t>
            </w:r>
          </w:p>
        </w:tc>
        <w:tc>
          <w:tcPr>
            <w:tcW w:w="522" w:type="dxa"/>
            <w:vAlign w:val="center"/>
          </w:tcPr>
          <w:p w14:paraId="0960F216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46.53</w:t>
            </w:r>
          </w:p>
        </w:tc>
        <w:tc>
          <w:tcPr>
            <w:tcW w:w="523" w:type="dxa"/>
            <w:vAlign w:val="center"/>
          </w:tcPr>
          <w:p w14:paraId="6733EBA4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49.71</w:t>
            </w:r>
          </w:p>
        </w:tc>
        <w:tc>
          <w:tcPr>
            <w:tcW w:w="522" w:type="dxa"/>
            <w:vAlign w:val="center"/>
          </w:tcPr>
          <w:p w14:paraId="4DE3CE84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51.53</w:t>
            </w:r>
          </w:p>
        </w:tc>
        <w:tc>
          <w:tcPr>
            <w:tcW w:w="522" w:type="dxa"/>
            <w:vAlign w:val="center"/>
          </w:tcPr>
          <w:p w14:paraId="377672EC" w14:textId="0CF13A30" w:rsidR="00BC1D49" w:rsidRPr="00331183" w:rsidRDefault="002F3DD7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1C1851">
              <w:rPr>
                <w:rFonts w:eastAsiaTheme="minorEastAsia"/>
                <w:sz w:val="13"/>
                <w:szCs w:val="13"/>
                <w:highlight w:val="yellow"/>
              </w:rPr>
              <w:t>52.81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5623A0D3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40.53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2FDD975E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43.71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6304CD62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45.53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4A481971" w14:textId="423DCB90" w:rsidR="00BC1D49" w:rsidRPr="00331183" w:rsidRDefault="001C1851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DF2831">
              <w:rPr>
                <w:rFonts w:eastAsiaTheme="minorEastAsia"/>
                <w:sz w:val="13"/>
                <w:szCs w:val="13"/>
                <w:highlight w:val="yellow"/>
              </w:rPr>
              <w:t>46.81</w:t>
            </w:r>
          </w:p>
        </w:tc>
      </w:tr>
      <w:tr w:rsidR="00BC1D49" w14:paraId="4BA4B63F" w14:textId="77777777" w:rsidTr="002374E1">
        <w:trPr>
          <w:trHeight w:val="47"/>
        </w:trPr>
        <w:tc>
          <w:tcPr>
            <w:tcW w:w="1055" w:type="dxa"/>
            <w:vMerge/>
            <w:vAlign w:val="center"/>
          </w:tcPr>
          <w:p w14:paraId="17EBE108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</w:p>
        </w:tc>
        <w:tc>
          <w:tcPr>
            <w:tcW w:w="1067" w:type="dxa"/>
            <w:vAlign w:val="center"/>
          </w:tcPr>
          <w:p w14:paraId="4F24BE0E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  <w:lang w:eastAsia="zh-CN"/>
              </w:rPr>
              <w:t>SCS 30kHz</w:t>
            </w:r>
          </w:p>
        </w:tc>
        <w:tc>
          <w:tcPr>
            <w:tcW w:w="992" w:type="dxa"/>
            <w:vMerge/>
            <w:vAlign w:val="center"/>
          </w:tcPr>
          <w:p w14:paraId="4F9C0A3C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4"/>
                <w:szCs w:val="15"/>
              </w:rPr>
            </w:pPr>
          </w:p>
        </w:tc>
        <w:tc>
          <w:tcPr>
            <w:tcW w:w="537" w:type="dxa"/>
            <w:vAlign w:val="center"/>
          </w:tcPr>
          <w:p w14:paraId="30416FE6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43.98</w:t>
            </w:r>
          </w:p>
        </w:tc>
        <w:tc>
          <w:tcPr>
            <w:tcW w:w="523" w:type="dxa"/>
            <w:vAlign w:val="center"/>
          </w:tcPr>
          <w:p w14:paraId="596E84B3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47.37</w:t>
            </w:r>
          </w:p>
        </w:tc>
        <w:tc>
          <w:tcPr>
            <w:tcW w:w="523" w:type="dxa"/>
            <w:vAlign w:val="center"/>
          </w:tcPr>
          <w:p w14:paraId="7FE59F11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49.36</w:t>
            </w:r>
          </w:p>
        </w:tc>
        <w:tc>
          <w:tcPr>
            <w:tcW w:w="522" w:type="dxa"/>
            <w:vAlign w:val="center"/>
          </w:tcPr>
          <w:p w14:paraId="2714396D" w14:textId="337860B9" w:rsidR="00BC1D49" w:rsidRPr="00331183" w:rsidRDefault="002F3DD7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2F3DD7">
              <w:rPr>
                <w:rFonts w:eastAsiaTheme="minorEastAsia"/>
                <w:sz w:val="13"/>
                <w:szCs w:val="13"/>
                <w:highlight w:val="yellow"/>
              </w:rPr>
              <w:t>50.64</w:t>
            </w:r>
          </w:p>
        </w:tc>
        <w:tc>
          <w:tcPr>
            <w:tcW w:w="522" w:type="dxa"/>
            <w:vAlign w:val="center"/>
          </w:tcPr>
          <w:p w14:paraId="4DEBD3F4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45.98</w:t>
            </w:r>
          </w:p>
        </w:tc>
        <w:tc>
          <w:tcPr>
            <w:tcW w:w="523" w:type="dxa"/>
            <w:vAlign w:val="center"/>
          </w:tcPr>
          <w:p w14:paraId="6B2F0ACF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49.37</w:t>
            </w:r>
          </w:p>
        </w:tc>
        <w:tc>
          <w:tcPr>
            <w:tcW w:w="522" w:type="dxa"/>
            <w:vAlign w:val="center"/>
          </w:tcPr>
          <w:p w14:paraId="06BE98DF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51.36</w:t>
            </w:r>
          </w:p>
        </w:tc>
        <w:tc>
          <w:tcPr>
            <w:tcW w:w="522" w:type="dxa"/>
            <w:vAlign w:val="center"/>
          </w:tcPr>
          <w:p w14:paraId="58FB4541" w14:textId="3897A50C" w:rsidR="00BC1D49" w:rsidRPr="00331183" w:rsidRDefault="001C1851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1C1851">
              <w:rPr>
                <w:rFonts w:eastAsiaTheme="minorEastAsia"/>
                <w:sz w:val="13"/>
                <w:szCs w:val="13"/>
                <w:highlight w:val="yellow"/>
              </w:rPr>
              <w:t>52.64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3A9CA8D4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39.98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27059B2B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43.37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1D1E8568" w14:textId="77777777" w:rsidR="00BC1D49" w:rsidRPr="00331183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45.36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36F0B6E1" w14:textId="602CBA2A" w:rsidR="00BC1D49" w:rsidRPr="00331183" w:rsidRDefault="00DF2831" w:rsidP="00833ED2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DF2831">
              <w:rPr>
                <w:rFonts w:eastAsiaTheme="minorEastAsia"/>
                <w:sz w:val="13"/>
                <w:szCs w:val="13"/>
                <w:highlight w:val="yellow"/>
              </w:rPr>
              <w:t>46.64</w:t>
            </w:r>
          </w:p>
        </w:tc>
      </w:tr>
    </w:tbl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BC1D49" w14:paraId="4FAB3B72" w14:textId="77777777" w:rsidTr="002374E1">
        <w:tc>
          <w:tcPr>
            <w:tcW w:w="2120" w:type="dxa"/>
            <w:vAlign w:val="center"/>
          </w:tcPr>
          <w:p w14:paraId="08F066EE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lastRenderedPageBreak/>
              <w:t xml:space="preserve">Satellite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max Gain</w:t>
            </w:r>
          </w:p>
        </w:tc>
        <w:tc>
          <w:tcPr>
            <w:tcW w:w="994" w:type="dxa"/>
            <w:vAlign w:val="center"/>
          </w:tcPr>
          <w:p w14:paraId="09A97C5A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46142B89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4" w:type="dxa"/>
            <w:vAlign w:val="center"/>
          </w:tcPr>
          <w:p w14:paraId="0ED7125F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5" w:type="dxa"/>
            <w:vAlign w:val="center"/>
          </w:tcPr>
          <w:p w14:paraId="6BE873B1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BC1D49" w14:paraId="6B67AAD6" w14:textId="77777777" w:rsidTr="002374E1">
        <w:tc>
          <w:tcPr>
            <w:tcW w:w="2120" w:type="dxa"/>
            <w:vAlign w:val="center"/>
          </w:tcPr>
          <w:p w14:paraId="77145ED9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Channel bandwidth</w:t>
            </w:r>
          </w:p>
        </w:tc>
        <w:tc>
          <w:tcPr>
            <w:tcW w:w="994" w:type="dxa"/>
            <w:vMerge w:val="restart"/>
            <w:vAlign w:val="center"/>
          </w:tcPr>
          <w:p w14:paraId="6387B440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681ADA2F" w14:textId="77777777" w:rsidR="00BC1D49" w:rsidRPr="006B4F68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6B4F68">
              <w:rPr>
                <w:rFonts w:eastAsiaTheme="minorEastAsia"/>
                <w:sz w:val="18"/>
                <w:szCs w:val="15"/>
                <w:lang w:eastAsia="zh-CN"/>
              </w:rPr>
              <w:t>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10/</w:t>
            </w:r>
            <w:r w:rsidRPr="006B4F68">
              <w:rPr>
                <w:rFonts w:eastAsiaTheme="minorEastAsia"/>
                <w:sz w:val="18"/>
                <w:szCs w:val="15"/>
                <w:lang w:eastAsia="zh-CN"/>
              </w:rPr>
              <w:t>15/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2</w:t>
            </w:r>
            <w:r w:rsidRPr="006B4F68">
              <w:rPr>
                <w:rFonts w:eastAsiaTheme="minorEastAsia"/>
                <w:sz w:val="18"/>
                <w:szCs w:val="15"/>
                <w:lang w:eastAsia="zh-CN"/>
              </w:rPr>
              <w:t>0MHz</w:t>
            </w:r>
          </w:p>
        </w:tc>
        <w:tc>
          <w:tcPr>
            <w:tcW w:w="2084" w:type="dxa"/>
            <w:vAlign w:val="center"/>
          </w:tcPr>
          <w:p w14:paraId="69311C3B" w14:textId="77777777" w:rsidR="00BC1D49" w:rsidRPr="006B4F68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10/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15/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2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0MHz</w:t>
            </w:r>
          </w:p>
        </w:tc>
        <w:tc>
          <w:tcPr>
            <w:tcW w:w="2085" w:type="dxa"/>
            <w:vAlign w:val="center"/>
          </w:tcPr>
          <w:p w14:paraId="1C14F780" w14:textId="77777777" w:rsidR="00BC1D49" w:rsidRPr="006B4F68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10/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15/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2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0MHz</w:t>
            </w:r>
          </w:p>
        </w:tc>
      </w:tr>
      <w:tr w:rsidR="00BC1D49" w14:paraId="556F2D09" w14:textId="77777777" w:rsidTr="002374E1">
        <w:tc>
          <w:tcPr>
            <w:tcW w:w="2120" w:type="dxa"/>
            <w:vAlign w:val="center"/>
          </w:tcPr>
          <w:p w14:paraId="0311BC92" w14:textId="0D0E769F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3dB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beamwidth</w:t>
            </w:r>
            <w:proofErr w:type="spellEnd"/>
            <w:r w:rsidR="002E3111">
              <w:rPr>
                <w:rFonts w:eastAsiaTheme="minorEastAsia"/>
                <w:sz w:val="18"/>
                <w:szCs w:val="15"/>
              </w:rPr>
              <w:t xml:space="preserve"> </w:t>
            </w:r>
            <w:r w:rsidR="002E3111" w:rsidRPr="002E3111">
              <w:rPr>
                <w:rFonts w:eastAsiaTheme="minorEastAsia"/>
                <w:sz w:val="18"/>
                <w:szCs w:val="15"/>
                <w:highlight w:val="yellow"/>
              </w:rPr>
              <w:t xml:space="preserve">or HPBW (Half-Power </w:t>
            </w:r>
            <w:proofErr w:type="spellStart"/>
            <w:r w:rsidR="002E3111" w:rsidRPr="002E3111">
              <w:rPr>
                <w:rFonts w:eastAsiaTheme="minorEastAsia"/>
                <w:sz w:val="18"/>
                <w:szCs w:val="15"/>
                <w:highlight w:val="yellow"/>
              </w:rPr>
              <w:t>BandWidth</w:t>
            </w:r>
            <w:proofErr w:type="spellEnd"/>
            <w:r w:rsidR="002E3111" w:rsidRPr="002E3111">
              <w:rPr>
                <w:rFonts w:eastAsiaTheme="minorEastAsia"/>
                <w:sz w:val="18"/>
                <w:szCs w:val="15"/>
                <w:highlight w:val="yellow"/>
              </w:rPr>
              <w:t>) of main central beam</w:t>
            </w:r>
          </w:p>
        </w:tc>
        <w:tc>
          <w:tcPr>
            <w:tcW w:w="994" w:type="dxa"/>
            <w:vMerge/>
            <w:vAlign w:val="center"/>
          </w:tcPr>
          <w:p w14:paraId="5A7BE502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5E0D71DE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0.4011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084" w:type="dxa"/>
            <w:vAlign w:val="center"/>
          </w:tcPr>
          <w:p w14:paraId="44D630F5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085" w:type="dxa"/>
            <w:vAlign w:val="center"/>
          </w:tcPr>
          <w:p w14:paraId="682102A4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deg</w:t>
            </w:r>
            <w:proofErr w:type="spellEnd"/>
          </w:p>
        </w:tc>
      </w:tr>
      <w:tr w:rsidR="002E3111" w14:paraId="3F9F4D1D" w14:textId="77777777" w:rsidTr="002374E1">
        <w:tc>
          <w:tcPr>
            <w:tcW w:w="2120" w:type="dxa"/>
            <w:vAlign w:val="center"/>
          </w:tcPr>
          <w:p w14:paraId="1FCA82F9" w14:textId="5B723F16" w:rsidR="002E3111" w:rsidRDefault="002E3111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2E3111">
              <w:rPr>
                <w:rFonts w:eastAsiaTheme="minorEastAsia"/>
                <w:sz w:val="18"/>
                <w:szCs w:val="15"/>
                <w:highlight w:val="yellow"/>
              </w:rPr>
              <w:t>ABS (Adjacent Beam Spacing) of adjacent beams from the central beam</w:t>
            </w:r>
          </w:p>
        </w:tc>
        <w:tc>
          <w:tcPr>
            <w:tcW w:w="994" w:type="dxa"/>
            <w:vMerge/>
            <w:vAlign w:val="center"/>
          </w:tcPr>
          <w:p w14:paraId="370F420E" w14:textId="77777777" w:rsidR="002E3111" w:rsidRDefault="002E3111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5F65E462" w14:textId="0E0D19D6" w:rsidR="002E3111" w:rsidRPr="00325D82" w:rsidRDefault="002E3111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 xml:space="preserve">0.3474 </w:t>
            </w:r>
            <w:proofErr w:type="spellStart"/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>deg</w:t>
            </w:r>
            <w:proofErr w:type="spellEnd"/>
          </w:p>
        </w:tc>
        <w:tc>
          <w:tcPr>
            <w:tcW w:w="2084" w:type="dxa"/>
            <w:vAlign w:val="center"/>
          </w:tcPr>
          <w:p w14:paraId="62F76083" w14:textId="59C84F5A" w:rsidR="002E3111" w:rsidRPr="00325D82" w:rsidRDefault="00325D82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 xml:space="preserve">3.8206 </w:t>
            </w:r>
            <w:proofErr w:type="spellStart"/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>deg</w:t>
            </w:r>
            <w:proofErr w:type="spellEnd"/>
          </w:p>
        </w:tc>
        <w:tc>
          <w:tcPr>
            <w:tcW w:w="2085" w:type="dxa"/>
            <w:vAlign w:val="center"/>
          </w:tcPr>
          <w:p w14:paraId="473E646C" w14:textId="6DDA6986" w:rsidR="002E3111" w:rsidRPr="00325D82" w:rsidRDefault="00325D82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 xml:space="preserve">3.8206 </w:t>
            </w:r>
            <w:proofErr w:type="spellStart"/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>deg</w:t>
            </w:r>
            <w:proofErr w:type="spellEnd"/>
          </w:p>
        </w:tc>
      </w:tr>
      <w:tr w:rsidR="00BC1D49" w14:paraId="21601D48" w14:textId="77777777" w:rsidTr="002374E1">
        <w:tc>
          <w:tcPr>
            <w:tcW w:w="2120" w:type="dxa"/>
            <w:vAlign w:val="center"/>
          </w:tcPr>
          <w:p w14:paraId="251F9BD8" w14:textId="1527CA9E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</w:t>
            </w:r>
            <w:r w:rsidR="00325D82" w:rsidRPr="00325D82">
              <w:rPr>
                <w:rFonts w:eastAsiaTheme="minorEastAsia"/>
                <w:sz w:val="18"/>
                <w:szCs w:val="15"/>
                <w:highlight w:val="yellow"/>
              </w:rPr>
              <w:t>(central)</w:t>
            </w:r>
            <w:r w:rsidR="00325D82">
              <w:rPr>
                <w:rFonts w:eastAsiaTheme="minorEastAsia"/>
                <w:sz w:val="18"/>
                <w:szCs w:val="15"/>
              </w:rPr>
              <w:t xml:space="preserve"> </w:t>
            </w:r>
            <w:r>
              <w:rPr>
                <w:rFonts w:eastAsiaTheme="minorEastAsia"/>
                <w:sz w:val="18"/>
                <w:szCs w:val="15"/>
              </w:rPr>
              <w:t>beam diameter</w:t>
            </w:r>
          </w:p>
        </w:tc>
        <w:tc>
          <w:tcPr>
            <w:tcW w:w="994" w:type="dxa"/>
            <w:vMerge/>
            <w:vAlign w:val="center"/>
          </w:tcPr>
          <w:p w14:paraId="48AA84AF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50B117E6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250 km</w:t>
            </w:r>
          </w:p>
        </w:tc>
        <w:tc>
          <w:tcPr>
            <w:tcW w:w="2084" w:type="dxa"/>
            <w:vAlign w:val="center"/>
          </w:tcPr>
          <w:p w14:paraId="34EEA2BB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2085" w:type="dxa"/>
            <w:vAlign w:val="center"/>
          </w:tcPr>
          <w:p w14:paraId="41E5A10C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50 m</w:t>
            </w:r>
          </w:p>
        </w:tc>
      </w:tr>
    </w:tbl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9398"/>
      </w:tblGrid>
      <w:tr w:rsidR="00BC1D49" w14:paraId="3E9F298E" w14:textId="77777777" w:rsidTr="00833ED2">
        <w:tc>
          <w:tcPr>
            <w:tcW w:w="9635" w:type="dxa"/>
            <w:vAlign w:val="center"/>
          </w:tcPr>
          <w:p w14:paraId="7F50176A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</w:tr>
    </w:tbl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BC1D49" w14:paraId="05A92BB1" w14:textId="77777777" w:rsidTr="002374E1">
        <w:tc>
          <w:tcPr>
            <w:tcW w:w="2120" w:type="dxa"/>
            <w:vAlign w:val="center"/>
          </w:tcPr>
          <w:p w14:paraId="7B0A03B9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G/T</w:t>
            </w:r>
          </w:p>
        </w:tc>
        <w:tc>
          <w:tcPr>
            <w:tcW w:w="994" w:type="dxa"/>
            <w:vMerge w:val="restart"/>
            <w:vAlign w:val="center"/>
          </w:tcPr>
          <w:p w14:paraId="4A3DD9ED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2115" w:type="dxa"/>
            <w:vAlign w:val="center"/>
          </w:tcPr>
          <w:p w14:paraId="41DE2D8B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084" w:type="dxa"/>
            <w:vAlign w:val="center"/>
          </w:tcPr>
          <w:p w14:paraId="0385FC2D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085" w:type="dxa"/>
            <w:vAlign w:val="center"/>
          </w:tcPr>
          <w:p w14:paraId="4627F32F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</w:tr>
      <w:tr w:rsidR="00BC1D49" w14:paraId="045A31A3" w14:textId="77777777" w:rsidTr="00331183">
        <w:tc>
          <w:tcPr>
            <w:tcW w:w="2120" w:type="dxa"/>
            <w:vAlign w:val="center"/>
          </w:tcPr>
          <w:p w14:paraId="45FDE211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994" w:type="dxa"/>
            <w:vMerge/>
            <w:vAlign w:val="center"/>
          </w:tcPr>
          <w:p w14:paraId="37D68BEE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3CC2F690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4" w:type="dxa"/>
            <w:vAlign w:val="center"/>
          </w:tcPr>
          <w:p w14:paraId="1E79C8A2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5" w:type="dxa"/>
            <w:vAlign w:val="center"/>
          </w:tcPr>
          <w:p w14:paraId="4112ABEB" w14:textId="77777777" w:rsidR="00BC1D49" w:rsidRDefault="00BC1D49" w:rsidP="00833ED2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p w14:paraId="1665E075" w14:textId="77777777" w:rsidR="00BC1D49" w:rsidRPr="0048532F" w:rsidRDefault="00BC1D49" w:rsidP="00BC1D49">
      <w:pPr>
        <w:spacing w:after="0"/>
        <w:jc w:val="both"/>
        <w:rPr>
          <w:rFonts w:eastAsia="Times New Roman"/>
          <w:b/>
          <w:lang w:val="en-US" w:eastAsia="x-none"/>
        </w:rPr>
      </w:pPr>
    </w:p>
    <w:p w14:paraId="2AEB683C" w14:textId="77777777" w:rsidR="0048684B" w:rsidRDefault="0048684B" w:rsidP="00331183">
      <w:pPr>
        <w:spacing w:after="120"/>
        <w:jc w:val="both"/>
        <w:rPr>
          <w:rFonts w:ascii="Arial" w:hAnsi="Arial" w:cs="Arial"/>
          <w:b/>
          <w:szCs w:val="24"/>
          <w:lang w:eastAsia="zh-CN"/>
        </w:rPr>
      </w:pPr>
    </w:p>
    <w:p w14:paraId="778BAC12" w14:textId="36DF2DC3" w:rsidR="00AF0430" w:rsidRPr="00331183" w:rsidRDefault="00AF0430" w:rsidP="00331183">
      <w:pPr>
        <w:spacing w:after="120"/>
        <w:jc w:val="both"/>
        <w:rPr>
          <w:rFonts w:ascii="Arial" w:hAnsi="Arial" w:cs="Arial"/>
          <w:szCs w:val="24"/>
          <w:lang w:eastAsia="zh-CN"/>
        </w:rPr>
      </w:pPr>
      <w:r w:rsidRPr="00331183">
        <w:rPr>
          <w:rFonts w:ascii="Arial" w:hAnsi="Arial" w:cs="Arial"/>
          <w:b/>
          <w:szCs w:val="24"/>
          <w:lang w:eastAsia="zh-CN"/>
        </w:rPr>
        <w:t xml:space="preserve">Proposal </w:t>
      </w:r>
      <w:r w:rsidR="00DC43FF" w:rsidRPr="00331183">
        <w:rPr>
          <w:rFonts w:ascii="Arial" w:hAnsi="Arial" w:cs="Arial"/>
          <w:b/>
          <w:szCs w:val="24"/>
          <w:lang w:eastAsia="zh-CN"/>
        </w:rPr>
        <w:t>4</w:t>
      </w:r>
      <w:r w:rsidRPr="00331183">
        <w:rPr>
          <w:rFonts w:ascii="Arial" w:hAnsi="Arial" w:cs="Arial"/>
          <w:b/>
          <w:szCs w:val="24"/>
          <w:lang w:eastAsia="zh-CN"/>
        </w:rPr>
        <w:t>.</w:t>
      </w:r>
      <w:r w:rsidRPr="00331183">
        <w:rPr>
          <w:rFonts w:ascii="Arial" w:hAnsi="Arial" w:cs="Arial"/>
          <w:szCs w:val="24"/>
          <w:lang w:eastAsia="zh-CN"/>
        </w:rPr>
        <w:t xml:space="preserve"> The satellite </w:t>
      </w:r>
      <w:r w:rsidR="008C3314" w:rsidRPr="00331183">
        <w:rPr>
          <w:rFonts w:ascii="Arial" w:hAnsi="Arial" w:cs="Arial"/>
          <w:szCs w:val="24"/>
          <w:lang w:eastAsia="zh-CN"/>
        </w:rPr>
        <w:t xml:space="preserve">Adjacent Beam Spacing or </w:t>
      </w:r>
      <w:r w:rsidRPr="00331183">
        <w:rPr>
          <w:rFonts w:ascii="Arial" w:hAnsi="Arial" w:cs="Arial"/>
          <w:szCs w:val="24"/>
          <w:lang w:eastAsia="zh-CN"/>
        </w:rPr>
        <w:t xml:space="preserve">ABS </w:t>
      </w:r>
      <w:proofErr w:type="gramStart"/>
      <w:r w:rsidRPr="00331183">
        <w:rPr>
          <w:rFonts w:ascii="Arial" w:hAnsi="Arial" w:cs="Arial"/>
          <w:szCs w:val="24"/>
          <w:lang w:eastAsia="zh-CN"/>
        </w:rPr>
        <w:t>can be computed</w:t>
      </w:r>
      <w:proofErr w:type="gramEnd"/>
      <w:r w:rsidRPr="00331183">
        <w:rPr>
          <w:rFonts w:ascii="Arial" w:hAnsi="Arial" w:cs="Arial"/>
          <w:szCs w:val="24"/>
          <w:lang w:eastAsia="zh-CN"/>
        </w:rPr>
        <w:t xml:space="preserve"> using </w:t>
      </w:r>
      <w:r w:rsidR="008C3314" w:rsidRPr="00331183">
        <w:rPr>
          <w:rFonts w:ascii="Arial" w:hAnsi="Arial" w:cs="Arial"/>
          <w:szCs w:val="24"/>
          <w:lang w:eastAsia="zh-CN"/>
        </w:rPr>
        <w:t>the following equations:</w:t>
      </w:r>
      <w:r w:rsidRPr="00331183">
        <w:rPr>
          <w:rFonts w:ascii="Arial" w:hAnsi="Arial" w:cs="Arial"/>
          <w:szCs w:val="24"/>
          <w:lang w:eastAsia="zh-CN"/>
        </w:rPr>
        <w:t xml:space="preserve"> </w:t>
      </w:r>
    </w:p>
    <w:p w14:paraId="30D4517A" w14:textId="77777777" w:rsidR="008C3314" w:rsidRPr="00331183" w:rsidRDefault="008C3314" w:rsidP="00331183">
      <w:pPr>
        <w:spacing w:before="100" w:beforeAutospacing="1" w:after="100" w:afterAutospacing="1"/>
        <w:jc w:val="both"/>
        <w:rPr>
          <w:rFonts w:ascii="Arial" w:hAnsi="Arial" w:cs="Arial"/>
        </w:rPr>
      </w:pPr>
      <w:proofErr w:type="gramStart"/>
      <w:r w:rsidRPr="00331183">
        <w:rPr>
          <w:rFonts w:ascii="Arial" w:hAnsi="Arial" w:cs="Arial"/>
        </w:rPr>
        <w:t>ABS</w:t>
      </w:r>
      <w:r w:rsidRPr="00331183">
        <w:rPr>
          <w:rFonts w:ascii="Arial" w:hAnsi="Arial" w:cs="Arial"/>
          <w:b/>
        </w:rPr>
        <w:t>[</w:t>
      </w:r>
      <w:proofErr w:type="gramEnd"/>
      <w:r w:rsidRPr="00331183">
        <w:rPr>
          <w:rFonts w:ascii="Arial" w:hAnsi="Arial" w:cs="Arial"/>
          <w:b/>
        </w:rPr>
        <w:t>rad]</w:t>
      </w:r>
      <w:r w:rsidRPr="00331183">
        <w:rPr>
          <w:rFonts w:ascii="Arial" w:hAnsi="Arial" w:cs="Arial"/>
        </w:rPr>
        <w:t xml:space="preserve"> = </w:t>
      </w:r>
      <w:proofErr w:type="spellStart"/>
      <w:r w:rsidRPr="00331183">
        <w:rPr>
          <w:rFonts w:ascii="Arial" w:hAnsi="Arial" w:cs="Arial"/>
        </w:rPr>
        <w:t>sqrt</w:t>
      </w:r>
      <w:proofErr w:type="spellEnd"/>
      <w:r w:rsidRPr="00331183">
        <w:rPr>
          <w:rFonts w:ascii="Arial" w:hAnsi="Arial" w:cs="Arial"/>
        </w:rPr>
        <w:t>(3) x sin(HPBW</w:t>
      </w:r>
      <w:r w:rsidRPr="00331183">
        <w:rPr>
          <w:rFonts w:ascii="Arial" w:hAnsi="Arial" w:cs="Arial"/>
          <w:b/>
        </w:rPr>
        <w:t>[degrees]</w:t>
      </w:r>
      <w:r w:rsidRPr="00331183">
        <w:rPr>
          <w:rFonts w:ascii="Arial" w:hAnsi="Arial" w:cs="Arial"/>
        </w:rPr>
        <w:t>/2) or ABS</w:t>
      </w:r>
      <w:r w:rsidRPr="00331183">
        <w:rPr>
          <w:rFonts w:ascii="Arial" w:hAnsi="Arial" w:cs="Arial"/>
          <w:b/>
        </w:rPr>
        <w:t>[rad]</w:t>
      </w:r>
      <w:r w:rsidRPr="00331183">
        <w:rPr>
          <w:rFonts w:ascii="Arial" w:hAnsi="Arial" w:cs="Arial"/>
        </w:rPr>
        <w:t xml:space="preserve"> = </w:t>
      </w:r>
      <w:proofErr w:type="spellStart"/>
      <w:r w:rsidRPr="00331183">
        <w:rPr>
          <w:rFonts w:ascii="Arial" w:hAnsi="Arial" w:cs="Arial"/>
        </w:rPr>
        <w:t>sqrt</w:t>
      </w:r>
      <w:proofErr w:type="spellEnd"/>
      <w:r w:rsidRPr="00331183">
        <w:rPr>
          <w:rFonts w:ascii="Arial" w:hAnsi="Arial" w:cs="Arial"/>
        </w:rPr>
        <w:t xml:space="preserve">(3) x </w:t>
      </w:r>
      <w:proofErr w:type="spellStart"/>
      <w:r w:rsidRPr="00331183">
        <w:rPr>
          <w:rFonts w:ascii="Arial" w:hAnsi="Arial" w:cs="Arial"/>
        </w:rPr>
        <w:t>sin</w:t>
      </w:r>
      <w:r w:rsidRPr="00331183">
        <w:rPr>
          <w:rFonts w:ascii="Arial" w:hAnsi="Arial" w:cs="Arial"/>
          <w:b/>
        </w:rPr>
        <w:t>r</w:t>
      </w:r>
      <w:proofErr w:type="spellEnd"/>
      <w:r w:rsidRPr="00331183">
        <w:rPr>
          <w:rFonts w:ascii="Arial" w:hAnsi="Arial" w:cs="Arial"/>
        </w:rPr>
        <w:t>(HPBW</w:t>
      </w:r>
      <w:r w:rsidRPr="00331183">
        <w:rPr>
          <w:rFonts w:ascii="Arial" w:hAnsi="Arial" w:cs="Arial"/>
          <w:b/>
        </w:rPr>
        <w:t>[rad]</w:t>
      </w:r>
      <w:r w:rsidRPr="00331183">
        <w:rPr>
          <w:rFonts w:ascii="Arial" w:hAnsi="Arial" w:cs="Arial"/>
        </w:rPr>
        <w:t xml:space="preserve">/2) </w:t>
      </w:r>
    </w:p>
    <w:p w14:paraId="524178E7" w14:textId="77777777" w:rsidR="008C3314" w:rsidRPr="00331183" w:rsidRDefault="008C3314" w:rsidP="00331183">
      <w:pPr>
        <w:spacing w:before="100" w:beforeAutospacing="1" w:after="100" w:afterAutospacing="1"/>
        <w:ind w:firstLine="720"/>
        <w:jc w:val="both"/>
        <w:rPr>
          <w:rFonts w:ascii="Arial" w:hAnsi="Arial" w:cs="Arial"/>
        </w:rPr>
      </w:pPr>
      <w:proofErr w:type="gramStart"/>
      <w:r w:rsidRPr="00331183">
        <w:rPr>
          <w:rFonts w:ascii="Arial" w:hAnsi="Arial" w:cs="Arial"/>
        </w:rPr>
        <w:t>with</w:t>
      </w:r>
      <w:proofErr w:type="gramEnd"/>
      <w:r w:rsidRPr="00331183">
        <w:rPr>
          <w:rFonts w:ascii="Arial" w:hAnsi="Arial" w:cs="Arial"/>
        </w:rPr>
        <w:t xml:space="preserve"> ABS [degree]=180/pi x ABS[rad] and </w:t>
      </w:r>
    </w:p>
    <w:p w14:paraId="74F78CD4" w14:textId="75A0B442" w:rsidR="009247EB" w:rsidRPr="00331183" w:rsidRDefault="008C3314" w:rsidP="00331183">
      <w:pPr>
        <w:spacing w:before="100" w:beforeAutospacing="1" w:after="100" w:afterAutospacing="1"/>
        <w:ind w:firstLine="720"/>
        <w:jc w:val="both"/>
        <w:rPr>
          <w:rFonts w:ascii="Arial" w:eastAsiaTheme="minorHAnsi" w:hAnsi="Arial" w:cs="Arial"/>
          <w:lang w:val="en-US" w:eastAsia="fr-FR"/>
        </w:rPr>
      </w:pPr>
      <w:proofErr w:type="gramStart"/>
      <w:r w:rsidRPr="00331183">
        <w:rPr>
          <w:rFonts w:ascii="Arial" w:hAnsi="Arial" w:cs="Arial"/>
        </w:rPr>
        <w:t>with</w:t>
      </w:r>
      <w:proofErr w:type="gramEnd"/>
      <w:r w:rsidRPr="00331183">
        <w:rPr>
          <w:rFonts w:ascii="Arial" w:hAnsi="Arial" w:cs="Arial"/>
        </w:rPr>
        <w:t xml:space="preserve"> HPBW the Half-Power </w:t>
      </w:r>
      <w:proofErr w:type="spellStart"/>
      <w:r w:rsidRPr="00331183">
        <w:rPr>
          <w:rFonts w:ascii="Arial" w:hAnsi="Arial" w:cs="Arial"/>
        </w:rPr>
        <w:t>BandWidth</w:t>
      </w:r>
      <w:proofErr w:type="spellEnd"/>
      <w:r w:rsidRPr="00331183">
        <w:rPr>
          <w:rFonts w:ascii="Arial" w:hAnsi="Arial" w:cs="Arial"/>
        </w:rPr>
        <w:t xml:space="preserve"> of the main lobe from the satellite antenna pattern.</w:t>
      </w:r>
    </w:p>
    <w:p w14:paraId="7EC004FB" w14:textId="32F6F72D" w:rsidR="002E3111" w:rsidRPr="00331183" w:rsidRDefault="008C3314" w:rsidP="00331183">
      <w:pPr>
        <w:jc w:val="both"/>
        <w:rPr>
          <w:rFonts w:ascii="Arial" w:hAnsi="Arial" w:cs="Arial"/>
        </w:rPr>
      </w:pPr>
      <w:r w:rsidRPr="00331183">
        <w:rPr>
          <w:rFonts w:ascii="Arial" w:hAnsi="Arial" w:cs="Arial"/>
          <w:b/>
        </w:rPr>
        <w:t xml:space="preserve">Proposal </w:t>
      </w:r>
      <w:r w:rsidR="00DC43FF" w:rsidRPr="00331183">
        <w:rPr>
          <w:rFonts w:ascii="Arial" w:hAnsi="Arial" w:cs="Arial"/>
          <w:b/>
        </w:rPr>
        <w:t>5</w:t>
      </w:r>
      <w:r w:rsidRPr="00331183">
        <w:rPr>
          <w:rFonts w:ascii="Arial" w:hAnsi="Arial" w:cs="Arial"/>
          <w:b/>
        </w:rPr>
        <w:t xml:space="preserve">. </w:t>
      </w:r>
      <w:r w:rsidRPr="00331183">
        <w:rPr>
          <w:rFonts w:ascii="Arial" w:hAnsi="Arial" w:cs="Arial"/>
        </w:rPr>
        <w:t xml:space="preserve">The following ABS values </w:t>
      </w:r>
      <w:proofErr w:type="gramStart"/>
      <w:r w:rsidRPr="00331183">
        <w:rPr>
          <w:rFonts w:ascii="Arial" w:hAnsi="Arial" w:cs="Arial"/>
        </w:rPr>
        <w:t>shall be used</w:t>
      </w:r>
      <w:proofErr w:type="gramEnd"/>
      <w:r w:rsidRPr="00331183">
        <w:rPr>
          <w:rFonts w:ascii="Arial" w:hAnsi="Arial" w:cs="Arial"/>
        </w:rPr>
        <w:t xml:space="preserve"> for RAN4 NTN simulator calibration and coexistence purposes:</w:t>
      </w:r>
    </w:p>
    <w:p w14:paraId="6799F312" w14:textId="766F2C95" w:rsidR="002E3111" w:rsidRPr="00331183" w:rsidRDefault="008C3314" w:rsidP="00331183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</w:rPr>
      </w:pPr>
      <w:r w:rsidRPr="00331183">
        <w:rPr>
          <w:rFonts w:ascii="Arial" w:hAnsi="Arial" w:cs="Arial"/>
        </w:rPr>
        <w:t xml:space="preserve">Adjacent Beam Spacing value for </w:t>
      </w:r>
      <w:r w:rsidRPr="00331183">
        <w:rPr>
          <w:rFonts w:ascii="Arial" w:hAnsi="Arial" w:cs="Arial"/>
          <w:b/>
        </w:rPr>
        <w:t>GEO</w:t>
      </w:r>
      <w:r w:rsidRPr="00331183">
        <w:rPr>
          <w:rFonts w:ascii="Arial" w:hAnsi="Arial" w:cs="Arial"/>
        </w:rPr>
        <w:t xml:space="preserve"> of </w:t>
      </w:r>
      <w:r w:rsidR="002E3111" w:rsidRPr="00331183">
        <w:rPr>
          <w:rFonts w:ascii="Arial" w:hAnsi="Arial" w:cs="Arial"/>
          <w:b/>
        </w:rPr>
        <w:t>0.3474 degrees</w:t>
      </w:r>
      <w:r w:rsidRPr="00331183">
        <w:rPr>
          <w:rFonts w:ascii="Arial" w:hAnsi="Arial" w:cs="Arial"/>
        </w:rPr>
        <w:t>;</w:t>
      </w:r>
    </w:p>
    <w:p w14:paraId="3666075B" w14:textId="19E299E6" w:rsidR="008C3314" w:rsidRPr="00331183" w:rsidRDefault="008C3314" w:rsidP="00331183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</w:rPr>
      </w:pPr>
      <w:r w:rsidRPr="00331183">
        <w:rPr>
          <w:rFonts w:ascii="Arial" w:hAnsi="Arial" w:cs="Arial"/>
        </w:rPr>
        <w:t xml:space="preserve">Adjacent Beam Spacing value for </w:t>
      </w:r>
      <w:r w:rsidRPr="00331183">
        <w:rPr>
          <w:rFonts w:ascii="Arial" w:hAnsi="Arial" w:cs="Arial"/>
          <w:b/>
        </w:rPr>
        <w:t>LEO</w:t>
      </w:r>
      <w:r w:rsidRPr="00331183">
        <w:rPr>
          <w:rFonts w:ascii="Arial" w:hAnsi="Arial" w:cs="Arial"/>
        </w:rPr>
        <w:t xml:space="preserve"> of </w:t>
      </w:r>
      <w:r w:rsidR="002E3111" w:rsidRPr="00331183">
        <w:rPr>
          <w:rFonts w:ascii="Arial" w:hAnsi="Arial" w:cs="Arial"/>
          <w:b/>
        </w:rPr>
        <w:t>3.8206 degrees</w:t>
      </w:r>
      <w:r w:rsidRPr="00331183">
        <w:rPr>
          <w:rFonts w:ascii="Arial" w:hAnsi="Arial" w:cs="Arial"/>
        </w:rPr>
        <w:t>.</w:t>
      </w:r>
    </w:p>
    <w:p w14:paraId="6AE76FD4" w14:textId="77777777" w:rsidR="0048684B" w:rsidRDefault="0048684B" w:rsidP="00331183">
      <w:pPr>
        <w:jc w:val="both"/>
        <w:rPr>
          <w:rFonts w:ascii="Arial" w:hAnsi="Arial" w:cs="Arial"/>
          <w:b/>
        </w:rPr>
      </w:pPr>
    </w:p>
    <w:p w14:paraId="5F02C7BF" w14:textId="176A7A6D" w:rsidR="008C3314" w:rsidRPr="00331183" w:rsidRDefault="008C3314" w:rsidP="00331183">
      <w:pPr>
        <w:jc w:val="both"/>
        <w:rPr>
          <w:rFonts w:ascii="Arial" w:hAnsi="Arial" w:cs="Arial"/>
        </w:rPr>
      </w:pPr>
      <w:r w:rsidRPr="00331183">
        <w:rPr>
          <w:rFonts w:ascii="Arial" w:hAnsi="Arial" w:cs="Arial"/>
          <w:b/>
        </w:rPr>
        <w:t xml:space="preserve">Proposal </w:t>
      </w:r>
      <w:r w:rsidR="00DC43FF" w:rsidRPr="00331183">
        <w:rPr>
          <w:rFonts w:ascii="Arial" w:hAnsi="Arial" w:cs="Arial"/>
          <w:b/>
        </w:rPr>
        <w:t>6</w:t>
      </w:r>
      <w:r w:rsidRPr="00331183">
        <w:rPr>
          <w:rFonts w:ascii="Arial" w:hAnsi="Arial" w:cs="Arial"/>
          <w:b/>
        </w:rPr>
        <w:t xml:space="preserve">. </w:t>
      </w:r>
      <w:r w:rsidRPr="00331183">
        <w:rPr>
          <w:rFonts w:ascii="Arial" w:hAnsi="Arial" w:cs="Arial"/>
        </w:rPr>
        <w:t xml:space="preserve">RAN4 shall be aware that current satellite ABS (Adjacent Beam Spacing) used to generate </w:t>
      </w:r>
      <w:r w:rsidR="002E3111" w:rsidRPr="00331183">
        <w:rPr>
          <w:rFonts w:ascii="Arial" w:hAnsi="Arial" w:cs="Arial"/>
        </w:rPr>
        <w:t xml:space="preserve">satellite </w:t>
      </w:r>
      <w:r w:rsidRPr="00331183">
        <w:rPr>
          <w:rFonts w:ascii="Arial" w:hAnsi="Arial" w:cs="Arial"/>
        </w:rPr>
        <w:t xml:space="preserve">adjacent beams for RAN4 coexistence simulation purposes are lower than HPBW (Half-Power </w:t>
      </w:r>
      <w:proofErr w:type="spellStart"/>
      <w:r w:rsidRPr="00331183">
        <w:rPr>
          <w:rFonts w:ascii="Arial" w:hAnsi="Arial" w:cs="Arial"/>
        </w:rPr>
        <w:t>BandWidth</w:t>
      </w:r>
      <w:proofErr w:type="spellEnd"/>
      <w:r w:rsidRPr="00331183">
        <w:rPr>
          <w:rFonts w:ascii="Arial" w:hAnsi="Arial" w:cs="Arial"/>
        </w:rPr>
        <w:t>)</w:t>
      </w:r>
      <w:r w:rsidR="002E3111" w:rsidRPr="00331183">
        <w:rPr>
          <w:rFonts w:ascii="Arial" w:hAnsi="Arial" w:cs="Arial"/>
        </w:rPr>
        <w:t xml:space="preserve"> </w:t>
      </w:r>
      <w:r w:rsidRPr="00331183">
        <w:rPr>
          <w:rFonts w:ascii="Arial" w:hAnsi="Arial" w:cs="Arial"/>
        </w:rPr>
        <w:t xml:space="preserve">of the main lobe of the antenna pattern used </w:t>
      </w:r>
      <w:r w:rsidR="002E3111" w:rsidRPr="00331183">
        <w:rPr>
          <w:rFonts w:ascii="Arial" w:hAnsi="Arial" w:cs="Arial"/>
        </w:rPr>
        <w:t xml:space="preserve">to generate the satellite </w:t>
      </w:r>
      <w:r w:rsidRPr="00331183">
        <w:rPr>
          <w:rFonts w:ascii="Arial" w:hAnsi="Arial" w:cs="Arial"/>
        </w:rPr>
        <w:t>central beam.</w:t>
      </w:r>
      <w:r w:rsidR="002E3111" w:rsidRPr="00331183">
        <w:rPr>
          <w:rFonts w:ascii="Arial" w:hAnsi="Arial" w:cs="Arial"/>
        </w:rPr>
        <w:t xml:space="preserve"> Therefore, ABS≠HPBW with ABS&lt;HPBW.</w:t>
      </w:r>
    </w:p>
    <w:p w14:paraId="15F38C2A" w14:textId="2510AF10" w:rsidR="0048684B" w:rsidRPr="008C3314" w:rsidRDefault="0048684B" w:rsidP="008C3314">
      <w:pPr>
        <w:rPr>
          <w:b/>
        </w:rPr>
      </w:pPr>
    </w:p>
    <w:p w14:paraId="5318FE4E" w14:textId="39F89E37" w:rsidR="00AD674D" w:rsidRDefault="00AD674D" w:rsidP="00AD674D">
      <w:pPr>
        <w:pStyle w:val="Titre1"/>
        <w:rPr>
          <w:lang w:val="en-US"/>
        </w:rPr>
      </w:pPr>
      <w:r>
        <w:rPr>
          <w:lang w:val="en-US"/>
        </w:rPr>
        <w:t>Conclusions</w:t>
      </w:r>
    </w:p>
    <w:p w14:paraId="61AE287B" w14:textId="77777777" w:rsidR="00331183" w:rsidRDefault="00331183" w:rsidP="00331183">
      <w:pPr>
        <w:spacing w:after="0"/>
        <w:jc w:val="both"/>
        <w:rPr>
          <w:rFonts w:asciiTheme="minorBidi" w:hAnsiTheme="minorBidi"/>
          <w:lang w:eastAsia="fr-FR"/>
        </w:rPr>
      </w:pPr>
    </w:p>
    <w:p w14:paraId="7153E773" w14:textId="77777777" w:rsidR="00331183" w:rsidRPr="00833ED2" w:rsidRDefault="00331183" w:rsidP="00331183">
      <w:pPr>
        <w:spacing w:after="0"/>
        <w:jc w:val="both"/>
        <w:rPr>
          <w:rFonts w:asciiTheme="minorBidi" w:hAnsiTheme="minorBidi"/>
          <w:b/>
          <w:lang w:eastAsia="fr-FR"/>
        </w:rPr>
      </w:pPr>
      <w:r w:rsidRPr="00DC43FF">
        <w:rPr>
          <w:rFonts w:asciiTheme="minorBidi" w:hAnsiTheme="minorBidi"/>
          <w:b/>
          <w:lang w:eastAsia="fr-FR"/>
        </w:rPr>
        <w:t>Proposal 1.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bCs/>
          <w:lang w:eastAsia="x-none"/>
        </w:rPr>
        <w:t xml:space="preserve">RAN4 should remove coexistence </w:t>
      </w:r>
      <w:r w:rsidRPr="000972AC">
        <w:rPr>
          <w:rFonts w:ascii="Arial" w:hAnsi="Arial" w:cs="Arial"/>
        </w:rPr>
        <w:t>with n41 (2496</w:t>
      </w:r>
      <w:r>
        <w:rPr>
          <w:rFonts w:ascii="Arial" w:hAnsi="Arial" w:cs="Arial"/>
        </w:rPr>
        <w:t>-</w:t>
      </w:r>
      <w:r w:rsidRPr="000972AC">
        <w:rPr>
          <w:rFonts w:ascii="Arial" w:hAnsi="Arial" w:cs="Arial"/>
        </w:rPr>
        <w:t>2690 MHz) and</w:t>
      </w:r>
      <w:r>
        <w:rPr>
          <w:rFonts w:ascii="Arial" w:hAnsi="Arial" w:cs="Arial"/>
          <w:bCs/>
          <w:lang w:eastAsia="x-none"/>
        </w:rPr>
        <w:t xml:space="preserve"> update the coexistence scenarios as follows:</w:t>
      </w: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540"/>
        <w:gridCol w:w="1439"/>
        <w:gridCol w:w="1217"/>
        <w:gridCol w:w="1052"/>
        <w:gridCol w:w="4252"/>
        <w:gridCol w:w="894"/>
      </w:tblGrid>
      <w:tr w:rsidR="00331183" w:rsidRPr="00331183" w14:paraId="74E654DD" w14:textId="77777777" w:rsidTr="00AC169C">
        <w:trPr>
          <w:trHeight w:val="436"/>
        </w:trPr>
        <w:tc>
          <w:tcPr>
            <w:tcW w:w="287" w:type="pct"/>
            <w:hideMark/>
          </w:tcPr>
          <w:p w14:paraId="3AE30EC7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No.</w:t>
            </w:r>
          </w:p>
        </w:tc>
        <w:tc>
          <w:tcPr>
            <w:tcW w:w="766" w:type="pct"/>
            <w:hideMark/>
          </w:tcPr>
          <w:p w14:paraId="33BAC6A1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Combination</w:t>
            </w:r>
          </w:p>
        </w:tc>
        <w:tc>
          <w:tcPr>
            <w:tcW w:w="648" w:type="pct"/>
            <w:hideMark/>
          </w:tcPr>
          <w:p w14:paraId="1F62DC44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Aggressor</w:t>
            </w:r>
          </w:p>
        </w:tc>
        <w:tc>
          <w:tcPr>
            <w:tcW w:w="560" w:type="pct"/>
            <w:hideMark/>
          </w:tcPr>
          <w:p w14:paraId="2EA8E50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Victim</w:t>
            </w:r>
          </w:p>
        </w:tc>
        <w:tc>
          <w:tcPr>
            <w:tcW w:w="2263" w:type="pct"/>
            <w:hideMark/>
          </w:tcPr>
          <w:p w14:paraId="2066626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Notes</w:t>
            </w:r>
          </w:p>
        </w:tc>
        <w:tc>
          <w:tcPr>
            <w:tcW w:w="476" w:type="pct"/>
            <w:hideMark/>
          </w:tcPr>
          <w:p w14:paraId="12DAF499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Study Phase</w:t>
            </w:r>
          </w:p>
        </w:tc>
      </w:tr>
      <w:tr w:rsidR="0048684B" w:rsidRPr="00331183" w14:paraId="14F54252" w14:textId="77777777" w:rsidTr="00AC169C">
        <w:trPr>
          <w:trHeight w:val="220"/>
        </w:trPr>
        <w:tc>
          <w:tcPr>
            <w:tcW w:w="287" w:type="pct"/>
            <w:hideMark/>
          </w:tcPr>
          <w:p w14:paraId="4352A6D5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1</w:t>
            </w:r>
          </w:p>
        </w:tc>
        <w:tc>
          <w:tcPr>
            <w:tcW w:w="766" w:type="pct"/>
            <w:hideMark/>
          </w:tcPr>
          <w:p w14:paraId="54D71FA8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5BE6478C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560" w:type="pct"/>
            <w:hideMark/>
          </w:tcPr>
          <w:p w14:paraId="2C53A5B2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263" w:type="pct"/>
            <w:hideMark/>
          </w:tcPr>
          <w:p w14:paraId="20085D5B" w14:textId="74BDE608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7BF22EAB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331183" w14:paraId="7626D4F2" w14:textId="77777777" w:rsidTr="00AC169C">
        <w:trPr>
          <w:trHeight w:val="220"/>
        </w:trPr>
        <w:tc>
          <w:tcPr>
            <w:tcW w:w="287" w:type="pct"/>
            <w:hideMark/>
          </w:tcPr>
          <w:p w14:paraId="1FFE025B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2</w:t>
            </w:r>
          </w:p>
        </w:tc>
        <w:tc>
          <w:tcPr>
            <w:tcW w:w="766" w:type="pct"/>
            <w:hideMark/>
          </w:tcPr>
          <w:p w14:paraId="6EAD2A3B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043A1D16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560" w:type="pct"/>
            <w:hideMark/>
          </w:tcPr>
          <w:p w14:paraId="447A8E03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263" w:type="pct"/>
            <w:hideMark/>
          </w:tcPr>
          <w:p w14:paraId="2CA6EBB2" w14:textId="7D82C5A5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1AACE701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331183" w14:paraId="2EED296B" w14:textId="77777777" w:rsidTr="00AC169C">
        <w:trPr>
          <w:trHeight w:val="220"/>
        </w:trPr>
        <w:tc>
          <w:tcPr>
            <w:tcW w:w="287" w:type="pct"/>
            <w:hideMark/>
          </w:tcPr>
          <w:p w14:paraId="4AC441F9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3</w:t>
            </w:r>
          </w:p>
        </w:tc>
        <w:tc>
          <w:tcPr>
            <w:tcW w:w="766" w:type="pct"/>
            <w:hideMark/>
          </w:tcPr>
          <w:p w14:paraId="6623C33F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05064745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560" w:type="pct"/>
            <w:hideMark/>
          </w:tcPr>
          <w:p w14:paraId="5CE8CD73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263" w:type="pct"/>
            <w:hideMark/>
          </w:tcPr>
          <w:p w14:paraId="6A1E9522" w14:textId="21A6519B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324C29D2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331183" w14:paraId="18B44530" w14:textId="77777777" w:rsidTr="00AC169C">
        <w:trPr>
          <w:trHeight w:val="220"/>
        </w:trPr>
        <w:tc>
          <w:tcPr>
            <w:tcW w:w="287" w:type="pct"/>
            <w:hideMark/>
          </w:tcPr>
          <w:p w14:paraId="5B5AB653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4</w:t>
            </w:r>
          </w:p>
        </w:tc>
        <w:tc>
          <w:tcPr>
            <w:tcW w:w="766" w:type="pct"/>
            <w:hideMark/>
          </w:tcPr>
          <w:p w14:paraId="421180CB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3486C224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560" w:type="pct"/>
            <w:hideMark/>
          </w:tcPr>
          <w:p w14:paraId="30D2A31D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2263" w:type="pct"/>
            <w:hideMark/>
          </w:tcPr>
          <w:p w14:paraId="1BC866AE" w14:textId="7138BDA5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476" w:type="pct"/>
            <w:hideMark/>
          </w:tcPr>
          <w:p w14:paraId="7217DE33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331183" w:rsidRPr="00331183" w14:paraId="20493FE4" w14:textId="77777777" w:rsidTr="00AC169C">
        <w:trPr>
          <w:trHeight w:val="220"/>
        </w:trPr>
        <w:tc>
          <w:tcPr>
            <w:tcW w:w="287" w:type="pct"/>
            <w:hideMark/>
          </w:tcPr>
          <w:p w14:paraId="56CF0340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lastRenderedPageBreak/>
              <w:t>5</w:t>
            </w:r>
          </w:p>
        </w:tc>
        <w:tc>
          <w:tcPr>
            <w:tcW w:w="766" w:type="pct"/>
            <w:hideMark/>
          </w:tcPr>
          <w:p w14:paraId="5EBC8CA8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026D0424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560" w:type="pct"/>
            <w:hideMark/>
          </w:tcPr>
          <w:p w14:paraId="2B449D44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263" w:type="pct"/>
            <w:hideMark/>
          </w:tcPr>
          <w:p w14:paraId="0251F86D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476" w:type="pct"/>
            <w:hideMark/>
          </w:tcPr>
          <w:p w14:paraId="1DB412FD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331183" w:rsidRPr="00331183" w14:paraId="1A8046CD" w14:textId="77777777" w:rsidTr="00AC169C">
        <w:trPr>
          <w:trHeight w:val="220"/>
        </w:trPr>
        <w:tc>
          <w:tcPr>
            <w:tcW w:w="287" w:type="pct"/>
            <w:hideMark/>
          </w:tcPr>
          <w:p w14:paraId="3524DF5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6</w:t>
            </w:r>
          </w:p>
        </w:tc>
        <w:tc>
          <w:tcPr>
            <w:tcW w:w="766" w:type="pct"/>
            <w:hideMark/>
          </w:tcPr>
          <w:p w14:paraId="62994B25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2DE4C746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560" w:type="pct"/>
            <w:hideMark/>
          </w:tcPr>
          <w:p w14:paraId="3CBD936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263" w:type="pct"/>
            <w:hideMark/>
          </w:tcPr>
          <w:p w14:paraId="4FCDDC58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476" w:type="pct"/>
            <w:hideMark/>
          </w:tcPr>
          <w:p w14:paraId="278AFFB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331183" w:rsidRPr="00331183" w14:paraId="21B660CB" w14:textId="77777777" w:rsidTr="00AC169C">
        <w:trPr>
          <w:trHeight w:val="220"/>
        </w:trPr>
        <w:tc>
          <w:tcPr>
            <w:tcW w:w="287" w:type="pct"/>
            <w:hideMark/>
          </w:tcPr>
          <w:p w14:paraId="4628F8F8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7</w:t>
            </w:r>
          </w:p>
        </w:tc>
        <w:tc>
          <w:tcPr>
            <w:tcW w:w="766" w:type="pct"/>
            <w:hideMark/>
          </w:tcPr>
          <w:p w14:paraId="2CE41B69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45FC5267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560" w:type="pct"/>
            <w:hideMark/>
          </w:tcPr>
          <w:p w14:paraId="7BF2094A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NTN DL</w:t>
            </w:r>
          </w:p>
        </w:tc>
        <w:tc>
          <w:tcPr>
            <w:tcW w:w="2263" w:type="pct"/>
            <w:hideMark/>
          </w:tcPr>
          <w:p w14:paraId="0F5B4DDA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476" w:type="pct"/>
            <w:hideMark/>
          </w:tcPr>
          <w:p w14:paraId="3CC66250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331183" w:rsidRPr="00331183" w14:paraId="60562DA0" w14:textId="77777777" w:rsidTr="00AC169C">
        <w:trPr>
          <w:trHeight w:val="220"/>
        </w:trPr>
        <w:tc>
          <w:tcPr>
            <w:tcW w:w="287" w:type="pct"/>
            <w:hideMark/>
          </w:tcPr>
          <w:p w14:paraId="6CAC1B64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8</w:t>
            </w:r>
          </w:p>
        </w:tc>
        <w:tc>
          <w:tcPr>
            <w:tcW w:w="766" w:type="pct"/>
            <w:hideMark/>
          </w:tcPr>
          <w:p w14:paraId="21A3CEC1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243F8CAB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 xml:space="preserve">NTN DL </w:t>
            </w:r>
          </w:p>
        </w:tc>
        <w:tc>
          <w:tcPr>
            <w:tcW w:w="560" w:type="pct"/>
            <w:hideMark/>
          </w:tcPr>
          <w:p w14:paraId="35044BB2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2263" w:type="pct"/>
            <w:hideMark/>
          </w:tcPr>
          <w:p w14:paraId="00D8C1C3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476" w:type="pct"/>
            <w:hideMark/>
          </w:tcPr>
          <w:p w14:paraId="168DFE01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1</w:t>
            </w:r>
          </w:p>
        </w:tc>
      </w:tr>
      <w:tr w:rsidR="00331183" w:rsidRPr="00331183" w14:paraId="4B568326" w14:textId="77777777" w:rsidTr="00AC169C">
        <w:trPr>
          <w:trHeight w:val="220"/>
        </w:trPr>
        <w:tc>
          <w:tcPr>
            <w:tcW w:w="287" w:type="pct"/>
            <w:vMerge w:val="restart"/>
            <w:hideMark/>
          </w:tcPr>
          <w:p w14:paraId="6521407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9</w:t>
            </w:r>
          </w:p>
        </w:tc>
        <w:tc>
          <w:tcPr>
            <w:tcW w:w="766" w:type="pct"/>
            <w:vMerge w:val="restart"/>
            <w:hideMark/>
          </w:tcPr>
          <w:p w14:paraId="47B39FAD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with NTN</w:t>
            </w:r>
          </w:p>
        </w:tc>
        <w:tc>
          <w:tcPr>
            <w:tcW w:w="648" w:type="pct"/>
            <w:vMerge w:val="restart"/>
            <w:hideMark/>
          </w:tcPr>
          <w:p w14:paraId="51018664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560" w:type="pct"/>
            <w:vMerge w:val="restart"/>
            <w:hideMark/>
          </w:tcPr>
          <w:p w14:paraId="428D7C4D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263" w:type="pct"/>
            <w:hideMark/>
          </w:tcPr>
          <w:p w14:paraId="48E664D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LEO-LEO</w:t>
            </w:r>
          </w:p>
        </w:tc>
        <w:tc>
          <w:tcPr>
            <w:tcW w:w="476" w:type="pct"/>
            <w:hideMark/>
          </w:tcPr>
          <w:p w14:paraId="49B8A31E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331183" w:rsidRPr="00331183" w14:paraId="1F9BCFD5" w14:textId="77777777" w:rsidTr="00AC169C">
        <w:trPr>
          <w:trHeight w:val="220"/>
        </w:trPr>
        <w:tc>
          <w:tcPr>
            <w:tcW w:w="287" w:type="pct"/>
            <w:vMerge/>
            <w:hideMark/>
          </w:tcPr>
          <w:p w14:paraId="50F22D0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75B773A2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19DC103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2A675D02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5A67EAB2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GEO-GEO</w:t>
            </w:r>
          </w:p>
        </w:tc>
        <w:tc>
          <w:tcPr>
            <w:tcW w:w="476" w:type="pct"/>
            <w:hideMark/>
          </w:tcPr>
          <w:p w14:paraId="5FA387C1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331183" w:rsidRPr="00331183" w14:paraId="0AB996EA" w14:textId="77777777" w:rsidTr="00AC169C">
        <w:trPr>
          <w:trHeight w:val="436"/>
        </w:trPr>
        <w:tc>
          <w:tcPr>
            <w:tcW w:w="287" w:type="pct"/>
            <w:vMerge/>
            <w:hideMark/>
          </w:tcPr>
          <w:p w14:paraId="3780D441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645B8C17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271A3D5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34AF735E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49E9AB4C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GEO-LEO@600 or </w:t>
            </w:r>
          </w:p>
          <w:p w14:paraId="245D6DC2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476" w:type="pct"/>
            <w:hideMark/>
          </w:tcPr>
          <w:p w14:paraId="2F487B94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331183" w:rsidRPr="00331183" w14:paraId="15B1FCBF" w14:textId="77777777" w:rsidTr="00AC169C">
        <w:trPr>
          <w:trHeight w:val="220"/>
        </w:trPr>
        <w:tc>
          <w:tcPr>
            <w:tcW w:w="287" w:type="pct"/>
            <w:vMerge/>
            <w:hideMark/>
          </w:tcPr>
          <w:p w14:paraId="0CDF40B0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6BC163D2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 w:val="restart"/>
            <w:hideMark/>
          </w:tcPr>
          <w:p w14:paraId="751F5ED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560" w:type="pct"/>
            <w:vMerge w:val="restart"/>
            <w:hideMark/>
          </w:tcPr>
          <w:p w14:paraId="4F86E33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263" w:type="pct"/>
            <w:hideMark/>
          </w:tcPr>
          <w:p w14:paraId="04C82907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LEO-LEO</w:t>
            </w:r>
          </w:p>
        </w:tc>
        <w:tc>
          <w:tcPr>
            <w:tcW w:w="476" w:type="pct"/>
            <w:hideMark/>
          </w:tcPr>
          <w:p w14:paraId="0DDA95D0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331183" w:rsidRPr="00331183" w14:paraId="47DB8B9C" w14:textId="77777777" w:rsidTr="00AC169C">
        <w:trPr>
          <w:trHeight w:val="220"/>
        </w:trPr>
        <w:tc>
          <w:tcPr>
            <w:tcW w:w="287" w:type="pct"/>
            <w:vMerge/>
            <w:hideMark/>
          </w:tcPr>
          <w:p w14:paraId="6839D6FE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0DF9C38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41CF42E0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474558A0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4A65D661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GEO-GEO</w:t>
            </w:r>
          </w:p>
        </w:tc>
        <w:tc>
          <w:tcPr>
            <w:tcW w:w="476" w:type="pct"/>
            <w:hideMark/>
          </w:tcPr>
          <w:p w14:paraId="3FDE226D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331183" w:rsidRPr="00331183" w14:paraId="7588BBFF" w14:textId="77777777" w:rsidTr="00AC169C">
        <w:trPr>
          <w:trHeight w:val="436"/>
        </w:trPr>
        <w:tc>
          <w:tcPr>
            <w:tcW w:w="287" w:type="pct"/>
            <w:vMerge/>
            <w:hideMark/>
          </w:tcPr>
          <w:p w14:paraId="4C87BB9C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0E3524A5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27CB80A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560" w:type="pct"/>
            <w:vMerge/>
            <w:hideMark/>
          </w:tcPr>
          <w:p w14:paraId="4513F8D6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263" w:type="pct"/>
            <w:hideMark/>
          </w:tcPr>
          <w:p w14:paraId="2A3E05F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GEO-LEO@600 or </w:t>
            </w:r>
          </w:p>
          <w:p w14:paraId="287838A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476" w:type="pct"/>
            <w:hideMark/>
          </w:tcPr>
          <w:p w14:paraId="27229A5D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</w:tbl>
    <w:p w14:paraId="19A11A27" w14:textId="77777777" w:rsidR="00331183" w:rsidRDefault="00331183" w:rsidP="00331183">
      <w:pPr>
        <w:spacing w:after="0"/>
        <w:jc w:val="both"/>
        <w:rPr>
          <w:rFonts w:ascii="Arial" w:hAnsi="Arial" w:cs="Arial"/>
          <w:bCs/>
          <w:lang w:eastAsia="x-none"/>
        </w:rPr>
      </w:pPr>
    </w:p>
    <w:p w14:paraId="5FC2950D" w14:textId="77777777" w:rsidR="00331183" w:rsidRPr="00331183" w:rsidRDefault="00331183" w:rsidP="00331183">
      <w:pPr>
        <w:spacing w:after="0"/>
        <w:jc w:val="both"/>
        <w:rPr>
          <w:rFonts w:ascii="Arial" w:hAnsi="Arial" w:cs="Arial"/>
          <w:b/>
          <w:lang w:val="en-US" w:eastAsia="fr-FR"/>
        </w:rPr>
      </w:pPr>
    </w:p>
    <w:p w14:paraId="46DD0131" w14:textId="77777777" w:rsidR="00331183" w:rsidRPr="00331183" w:rsidRDefault="00331183" w:rsidP="00331183">
      <w:pPr>
        <w:spacing w:after="0"/>
        <w:jc w:val="both"/>
        <w:rPr>
          <w:rFonts w:ascii="Arial" w:hAnsi="Arial" w:cs="Arial"/>
          <w:lang w:val="en-US"/>
        </w:rPr>
      </w:pPr>
      <w:r w:rsidRPr="00331183">
        <w:rPr>
          <w:rFonts w:ascii="Arial" w:hAnsi="Arial" w:cs="Arial"/>
          <w:b/>
          <w:lang w:val="en-US"/>
        </w:rPr>
        <w:t>Proposal 2.</w:t>
      </w:r>
      <w:r w:rsidRPr="00331183">
        <w:rPr>
          <w:rFonts w:ascii="Arial" w:hAnsi="Arial" w:cs="Arial"/>
          <w:lang w:val="en-US"/>
        </w:rPr>
        <w:t xml:space="preserve"> RAN4 should remove NTN-NTN coexistence for LEO-LEO, LEO-GEO and GEO-GEO scenarios in S-band and update the coexistence scenarios as follows:</w:t>
      </w:r>
    </w:p>
    <w:p w14:paraId="27839D1A" w14:textId="77777777" w:rsidR="00331183" w:rsidRPr="00D709F0" w:rsidRDefault="00331183" w:rsidP="00331183">
      <w:pPr>
        <w:spacing w:after="0"/>
        <w:jc w:val="both"/>
        <w:rPr>
          <w:lang w:val="en-US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540"/>
        <w:gridCol w:w="1439"/>
        <w:gridCol w:w="1217"/>
        <w:gridCol w:w="1195"/>
        <w:gridCol w:w="3968"/>
        <w:gridCol w:w="1035"/>
      </w:tblGrid>
      <w:tr w:rsidR="00331183" w:rsidRPr="00833ED2" w14:paraId="6AD289C1" w14:textId="77777777" w:rsidTr="00AC169C">
        <w:trPr>
          <w:trHeight w:val="436"/>
        </w:trPr>
        <w:tc>
          <w:tcPr>
            <w:tcW w:w="287" w:type="pct"/>
            <w:hideMark/>
          </w:tcPr>
          <w:p w14:paraId="7F2EC249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No.</w:t>
            </w:r>
          </w:p>
        </w:tc>
        <w:tc>
          <w:tcPr>
            <w:tcW w:w="766" w:type="pct"/>
            <w:hideMark/>
          </w:tcPr>
          <w:p w14:paraId="3FE0748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Combination</w:t>
            </w:r>
          </w:p>
        </w:tc>
        <w:tc>
          <w:tcPr>
            <w:tcW w:w="648" w:type="pct"/>
            <w:hideMark/>
          </w:tcPr>
          <w:p w14:paraId="20E39C17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Aggressor</w:t>
            </w:r>
          </w:p>
        </w:tc>
        <w:tc>
          <w:tcPr>
            <w:tcW w:w="636" w:type="pct"/>
            <w:hideMark/>
          </w:tcPr>
          <w:p w14:paraId="56E7DC8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Victim</w:t>
            </w:r>
          </w:p>
        </w:tc>
        <w:tc>
          <w:tcPr>
            <w:tcW w:w="2112" w:type="pct"/>
            <w:hideMark/>
          </w:tcPr>
          <w:p w14:paraId="1804B78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Notes</w:t>
            </w:r>
          </w:p>
        </w:tc>
        <w:tc>
          <w:tcPr>
            <w:tcW w:w="551" w:type="pct"/>
            <w:hideMark/>
          </w:tcPr>
          <w:p w14:paraId="0802B47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Study Phase</w:t>
            </w:r>
          </w:p>
        </w:tc>
      </w:tr>
      <w:tr w:rsidR="0048684B" w:rsidRPr="00833ED2" w14:paraId="614B4030" w14:textId="77777777" w:rsidTr="00AC169C">
        <w:trPr>
          <w:trHeight w:val="220"/>
        </w:trPr>
        <w:tc>
          <w:tcPr>
            <w:tcW w:w="287" w:type="pct"/>
            <w:hideMark/>
          </w:tcPr>
          <w:p w14:paraId="29FB9E5C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1</w:t>
            </w:r>
          </w:p>
        </w:tc>
        <w:tc>
          <w:tcPr>
            <w:tcW w:w="766" w:type="pct"/>
            <w:hideMark/>
          </w:tcPr>
          <w:p w14:paraId="34F702F8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0339ABE1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636" w:type="pct"/>
            <w:hideMark/>
          </w:tcPr>
          <w:p w14:paraId="56838AAA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112" w:type="pct"/>
            <w:hideMark/>
          </w:tcPr>
          <w:p w14:paraId="0F6B70E2" w14:textId="095F7EAF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27D63F68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833ED2" w14:paraId="27534442" w14:textId="77777777" w:rsidTr="00AC169C">
        <w:trPr>
          <w:trHeight w:val="220"/>
        </w:trPr>
        <w:tc>
          <w:tcPr>
            <w:tcW w:w="287" w:type="pct"/>
            <w:hideMark/>
          </w:tcPr>
          <w:p w14:paraId="1EEA4F40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2</w:t>
            </w:r>
          </w:p>
        </w:tc>
        <w:tc>
          <w:tcPr>
            <w:tcW w:w="766" w:type="pct"/>
            <w:hideMark/>
          </w:tcPr>
          <w:p w14:paraId="1DEF0D9D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76E9FED2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636" w:type="pct"/>
            <w:hideMark/>
          </w:tcPr>
          <w:p w14:paraId="09E1C6BD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112" w:type="pct"/>
            <w:hideMark/>
          </w:tcPr>
          <w:p w14:paraId="3591EB4C" w14:textId="1E43E12E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39FC83A6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833ED2" w14:paraId="5ACDD168" w14:textId="77777777" w:rsidTr="00AC169C">
        <w:trPr>
          <w:trHeight w:val="220"/>
        </w:trPr>
        <w:tc>
          <w:tcPr>
            <w:tcW w:w="287" w:type="pct"/>
            <w:hideMark/>
          </w:tcPr>
          <w:p w14:paraId="406E605C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3</w:t>
            </w:r>
          </w:p>
        </w:tc>
        <w:tc>
          <w:tcPr>
            <w:tcW w:w="766" w:type="pct"/>
            <w:hideMark/>
          </w:tcPr>
          <w:p w14:paraId="65736EBB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186BD673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636" w:type="pct"/>
            <w:hideMark/>
          </w:tcPr>
          <w:p w14:paraId="7C0EBD6F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112" w:type="pct"/>
            <w:hideMark/>
          </w:tcPr>
          <w:p w14:paraId="5C864C59" w14:textId="1C0DA2E0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272BEA72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48684B" w:rsidRPr="00833ED2" w14:paraId="2351A626" w14:textId="77777777" w:rsidTr="00AC169C">
        <w:trPr>
          <w:trHeight w:val="220"/>
        </w:trPr>
        <w:tc>
          <w:tcPr>
            <w:tcW w:w="287" w:type="pct"/>
            <w:hideMark/>
          </w:tcPr>
          <w:p w14:paraId="24E77340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4</w:t>
            </w:r>
          </w:p>
        </w:tc>
        <w:tc>
          <w:tcPr>
            <w:tcW w:w="766" w:type="pct"/>
            <w:hideMark/>
          </w:tcPr>
          <w:p w14:paraId="5E3D2A60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6B8F93B1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636" w:type="pct"/>
            <w:hideMark/>
          </w:tcPr>
          <w:p w14:paraId="7E21DFF0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UL</w:t>
            </w:r>
          </w:p>
        </w:tc>
        <w:tc>
          <w:tcPr>
            <w:tcW w:w="2112" w:type="pct"/>
            <w:hideMark/>
          </w:tcPr>
          <w:p w14:paraId="7498F717" w14:textId="5092E9A6" w:rsidR="0048684B" w:rsidRPr="0048684B" w:rsidRDefault="0048684B" w:rsidP="0048684B">
            <w:pPr>
              <w:spacing w:after="0"/>
              <w:jc w:val="both"/>
              <w:rPr>
                <w:bCs/>
                <w:lang w:val="en-US" w:eastAsia="x-none"/>
              </w:rPr>
            </w:pPr>
            <w:r w:rsidRPr="0048684B">
              <w:rPr>
                <w:bCs/>
                <w:highlight w:val="yellow"/>
                <w:lang w:eastAsia="x-none"/>
              </w:rPr>
              <w:t>Applicable for satellite operating in S-band, e.g. coexistence with n1 FDD.</w:t>
            </w:r>
          </w:p>
        </w:tc>
        <w:tc>
          <w:tcPr>
            <w:tcW w:w="551" w:type="pct"/>
            <w:hideMark/>
          </w:tcPr>
          <w:p w14:paraId="2B4C25C4" w14:textId="77777777" w:rsidR="0048684B" w:rsidRPr="00331183" w:rsidRDefault="0048684B" w:rsidP="0048684B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331183" w:rsidRPr="00833ED2" w14:paraId="7C6D654E" w14:textId="77777777" w:rsidTr="00AC169C">
        <w:trPr>
          <w:trHeight w:val="220"/>
        </w:trPr>
        <w:tc>
          <w:tcPr>
            <w:tcW w:w="287" w:type="pct"/>
            <w:hideMark/>
          </w:tcPr>
          <w:p w14:paraId="0E5FC065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5</w:t>
            </w:r>
          </w:p>
        </w:tc>
        <w:tc>
          <w:tcPr>
            <w:tcW w:w="766" w:type="pct"/>
            <w:hideMark/>
          </w:tcPr>
          <w:p w14:paraId="0A64AC3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532EDB45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636" w:type="pct"/>
            <w:hideMark/>
          </w:tcPr>
          <w:p w14:paraId="479ECF7E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2112" w:type="pct"/>
            <w:hideMark/>
          </w:tcPr>
          <w:p w14:paraId="328ADE0E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551" w:type="pct"/>
            <w:hideMark/>
          </w:tcPr>
          <w:p w14:paraId="14758B4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331183" w:rsidRPr="00833ED2" w14:paraId="5F606D95" w14:textId="77777777" w:rsidTr="00AC169C">
        <w:trPr>
          <w:trHeight w:val="220"/>
        </w:trPr>
        <w:tc>
          <w:tcPr>
            <w:tcW w:w="287" w:type="pct"/>
            <w:hideMark/>
          </w:tcPr>
          <w:p w14:paraId="0BD44FDC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6</w:t>
            </w:r>
          </w:p>
        </w:tc>
        <w:tc>
          <w:tcPr>
            <w:tcW w:w="766" w:type="pct"/>
            <w:hideMark/>
          </w:tcPr>
          <w:p w14:paraId="6B085B66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3AA745E6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TN DL</w:t>
            </w:r>
          </w:p>
        </w:tc>
        <w:tc>
          <w:tcPr>
            <w:tcW w:w="636" w:type="pct"/>
            <w:hideMark/>
          </w:tcPr>
          <w:p w14:paraId="3E316D7C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112" w:type="pct"/>
            <w:hideMark/>
          </w:tcPr>
          <w:p w14:paraId="0941FB3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 xml:space="preserve">Applicable for satellite operating in S band, e.g. coexistence with n34 TDD. </w:t>
            </w:r>
          </w:p>
        </w:tc>
        <w:tc>
          <w:tcPr>
            <w:tcW w:w="551" w:type="pct"/>
            <w:hideMark/>
          </w:tcPr>
          <w:p w14:paraId="434F96FE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1</w:t>
            </w:r>
          </w:p>
        </w:tc>
      </w:tr>
      <w:tr w:rsidR="00331183" w:rsidRPr="00833ED2" w14:paraId="07F4DA0C" w14:textId="77777777" w:rsidTr="00AC169C">
        <w:trPr>
          <w:trHeight w:val="220"/>
        </w:trPr>
        <w:tc>
          <w:tcPr>
            <w:tcW w:w="287" w:type="pct"/>
            <w:hideMark/>
          </w:tcPr>
          <w:p w14:paraId="1158C8C5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7</w:t>
            </w:r>
          </w:p>
        </w:tc>
        <w:tc>
          <w:tcPr>
            <w:tcW w:w="766" w:type="pct"/>
            <w:hideMark/>
          </w:tcPr>
          <w:p w14:paraId="161AE6AA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210FCAF9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636" w:type="pct"/>
            <w:hideMark/>
          </w:tcPr>
          <w:p w14:paraId="75EA634F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NTN DL</w:t>
            </w:r>
          </w:p>
        </w:tc>
        <w:tc>
          <w:tcPr>
            <w:tcW w:w="2112" w:type="pct"/>
            <w:hideMark/>
          </w:tcPr>
          <w:p w14:paraId="3BF0B806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551" w:type="pct"/>
            <w:hideMark/>
          </w:tcPr>
          <w:p w14:paraId="1CD08E6E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331183" w:rsidRPr="00833ED2" w14:paraId="53C8B172" w14:textId="77777777" w:rsidTr="00AC169C">
        <w:trPr>
          <w:trHeight w:val="220"/>
        </w:trPr>
        <w:tc>
          <w:tcPr>
            <w:tcW w:w="287" w:type="pct"/>
            <w:hideMark/>
          </w:tcPr>
          <w:p w14:paraId="575DA7CB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/>
                <w:bCs/>
                <w:strike/>
                <w:highlight w:val="yellow"/>
                <w:lang w:eastAsia="x-none"/>
              </w:rPr>
              <w:t>8</w:t>
            </w:r>
          </w:p>
        </w:tc>
        <w:tc>
          <w:tcPr>
            <w:tcW w:w="766" w:type="pct"/>
            <w:hideMark/>
          </w:tcPr>
          <w:p w14:paraId="3EFB01BE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with NTN</w:t>
            </w:r>
          </w:p>
        </w:tc>
        <w:tc>
          <w:tcPr>
            <w:tcW w:w="648" w:type="pct"/>
            <w:hideMark/>
          </w:tcPr>
          <w:p w14:paraId="3E7EBE8C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 xml:space="preserve">NTN DL </w:t>
            </w:r>
          </w:p>
        </w:tc>
        <w:tc>
          <w:tcPr>
            <w:tcW w:w="636" w:type="pct"/>
            <w:hideMark/>
          </w:tcPr>
          <w:p w14:paraId="1F60E99D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TN UL</w:t>
            </w:r>
          </w:p>
        </w:tc>
        <w:tc>
          <w:tcPr>
            <w:tcW w:w="2112" w:type="pct"/>
            <w:hideMark/>
          </w:tcPr>
          <w:p w14:paraId="63EEDCF6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Applicable for satellite operating in S band, e.g. coexistence with n41 TDD.</w:t>
            </w:r>
          </w:p>
        </w:tc>
        <w:tc>
          <w:tcPr>
            <w:tcW w:w="551" w:type="pct"/>
            <w:hideMark/>
          </w:tcPr>
          <w:p w14:paraId="5D9FBAA8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1</w:t>
            </w:r>
          </w:p>
        </w:tc>
      </w:tr>
      <w:tr w:rsidR="00331183" w:rsidRPr="00833ED2" w14:paraId="73271779" w14:textId="77777777" w:rsidTr="00AC169C">
        <w:trPr>
          <w:trHeight w:val="220"/>
        </w:trPr>
        <w:tc>
          <w:tcPr>
            <w:tcW w:w="287" w:type="pct"/>
            <w:vMerge w:val="restart"/>
            <w:hideMark/>
          </w:tcPr>
          <w:p w14:paraId="554C4A44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/>
                <w:bCs/>
                <w:lang w:eastAsia="x-none"/>
              </w:rPr>
              <w:t>9</w:t>
            </w:r>
          </w:p>
        </w:tc>
        <w:tc>
          <w:tcPr>
            <w:tcW w:w="766" w:type="pct"/>
            <w:vMerge w:val="restart"/>
            <w:hideMark/>
          </w:tcPr>
          <w:p w14:paraId="6AC9E319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with NTN</w:t>
            </w:r>
          </w:p>
        </w:tc>
        <w:tc>
          <w:tcPr>
            <w:tcW w:w="648" w:type="pct"/>
            <w:vMerge w:val="restart"/>
            <w:hideMark/>
          </w:tcPr>
          <w:p w14:paraId="5E1A3276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636" w:type="pct"/>
            <w:vMerge w:val="restart"/>
            <w:hideMark/>
          </w:tcPr>
          <w:p w14:paraId="2E0EC6C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DL</w:t>
            </w:r>
          </w:p>
        </w:tc>
        <w:tc>
          <w:tcPr>
            <w:tcW w:w="2112" w:type="pct"/>
            <w:hideMark/>
          </w:tcPr>
          <w:p w14:paraId="07ECF8C5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LEO-LEO</w:t>
            </w:r>
          </w:p>
        </w:tc>
        <w:tc>
          <w:tcPr>
            <w:tcW w:w="551" w:type="pct"/>
            <w:hideMark/>
          </w:tcPr>
          <w:p w14:paraId="291058B0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331183" w:rsidRPr="00833ED2" w14:paraId="359405D6" w14:textId="77777777" w:rsidTr="00AC169C">
        <w:trPr>
          <w:trHeight w:val="220"/>
        </w:trPr>
        <w:tc>
          <w:tcPr>
            <w:tcW w:w="287" w:type="pct"/>
            <w:vMerge/>
            <w:hideMark/>
          </w:tcPr>
          <w:p w14:paraId="3DBC7E5C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03485D9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0A3A9531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047A228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5C8BD945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GEO-GEO</w:t>
            </w:r>
          </w:p>
        </w:tc>
        <w:tc>
          <w:tcPr>
            <w:tcW w:w="551" w:type="pct"/>
            <w:hideMark/>
          </w:tcPr>
          <w:p w14:paraId="7C1B1225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331183" w:rsidRPr="00833ED2" w14:paraId="6D819BBE" w14:textId="77777777" w:rsidTr="00AC169C">
        <w:trPr>
          <w:trHeight w:val="436"/>
        </w:trPr>
        <w:tc>
          <w:tcPr>
            <w:tcW w:w="287" w:type="pct"/>
            <w:vMerge/>
            <w:hideMark/>
          </w:tcPr>
          <w:p w14:paraId="0AB0A7E8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3626157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6E137509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7B7DDA8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26360580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 xml:space="preserve">GEO-LEO@600 or </w:t>
            </w:r>
          </w:p>
          <w:p w14:paraId="017DD4D9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551" w:type="pct"/>
            <w:hideMark/>
          </w:tcPr>
          <w:p w14:paraId="535B3809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  <w:tr w:rsidR="00331183" w:rsidRPr="00833ED2" w14:paraId="48E34A2B" w14:textId="77777777" w:rsidTr="00AC169C">
        <w:trPr>
          <w:trHeight w:val="220"/>
        </w:trPr>
        <w:tc>
          <w:tcPr>
            <w:tcW w:w="287" w:type="pct"/>
            <w:vMerge/>
            <w:hideMark/>
          </w:tcPr>
          <w:p w14:paraId="2040B19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6CEA11D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 w:val="restart"/>
            <w:hideMark/>
          </w:tcPr>
          <w:p w14:paraId="6ABC894D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636" w:type="pct"/>
            <w:vMerge w:val="restart"/>
            <w:hideMark/>
          </w:tcPr>
          <w:p w14:paraId="5DEC416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NTN UL</w:t>
            </w:r>
          </w:p>
        </w:tc>
        <w:tc>
          <w:tcPr>
            <w:tcW w:w="2112" w:type="pct"/>
            <w:hideMark/>
          </w:tcPr>
          <w:p w14:paraId="4B955AD1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LEO-LEO</w:t>
            </w:r>
          </w:p>
        </w:tc>
        <w:tc>
          <w:tcPr>
            <w:tcW w:w="551" w:type="pct"/>
            <w:hideMark/>
          </w:tcPr>
          <w:p w14:paraId="3BC9D453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331183" w:rsidRPr="00833ED2" w14:paraId="3287822A" w14:textId="77777777" w:rsidTr="00AC169C">
        <w:trPr>
          <w:trHeight w:val="220"/>
        </w:trPr>
        <w:tc>
          <w:tcPr>
            <w:tcW w:w="287" w:type="pct"/>
            <w:vMerge/>
            <w:hideMark/>
          </w:tcPr>
          <w:p w14:paraId="52A1418A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0F5C36E2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5FB23738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52FD453F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59565CEC" w14:textId="77777777" w:rsidR="00331183" w:rsidRPr="00331183" w:rsidRDefault="00331183" w:rsidP="00AC169C">
            <w:pPr>
              <w:spacing w:after="0"/>
              <w:jc w:val="both"/>
              <w:rPr>
                <w:bCs/>
                <w:highlight w:val="yellow"/>
                <w:lang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GEO-GEO</w:t>
            </w:r>
          </w:p>
        </w:tc>
        <w:tc>
          <w:tcPr>
            <w:tcW w:w="551" w:type="pct"/>
            <w:hideMark/>
          </w:tcPr>
          <w:p w14:paraId="6137BE2C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highlight w:val="yellow"/>
                <w:lang w:val="fr-FR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Phase 2</w:t>
            </w:r>
          </w:p>
        </w:tc>
      </w:tr>
      <w:tr w:rsidR="00331183" w:rsidRPr="00833ED2" w14:paraId="6707B6F6" w14:textId="77777777" w:rsidTr="00AC169C">
        <w:trPr>
          <w:trHeight w:val="436"/>
        </w:trPr>
        <w:tc>
          <w:tcPr>
            <w:tcW w:w="287" w:type="pct"/>
            <w:vMerge/>
            <w:hideMark/>
          </w:tcPr>
          <w:p w14:paraId="1399597B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766" w:type="pct"/>
            <w:vMerge/>
            <w:hideMark/>
          </w:tcPr>
          <w:p w14:paraId="7D0A7D7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48" w:type="pct"/>
            <w:vMerge/>
            <w:hideMark/>
          </w:tcPr>
          <w:p w14:paraId="167BA6B5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636" w:type="pct"/>
            <w:vMerge/>
            <w:hideMark/>
          </w:tcPr>
          <w:p w14:paraId="20B72008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</w:p>
        </w:tc>
        <w:tc>
          <w:tcPr>
            <w:tcW w:w="2112" w:type="pct"/>
            <w:hideMark/>
          </w:tcPr>
          <w:p w14:paraId="2C54A82D" w14:textId="77777777" w:rsidR="00331183" w:rsidRPr="00331183" w:rsidRDefault="00331183" w:rsidP="00AC169C">
            <w:pPr>
              <w:spacing w:after="0"/>
              <w:jc w:val="both"/>
              <w:rPr>
                <w:bCs/>
                <w:strike/>
                <w:lang w:val="en-US" w:eastAsia="x-none"/>
              </w:rPr>
            </w:pPr>
            <w:r w:rsidRPr="00331183">
              <w:rPr>
                <w:bCs/>
                <w:strike/>
                <w:highlight w:val="yellow"/>
                <w:lang w:eastAsia="x-none"/>
              </w:rPr>
              <w:t>GEO-LEO@600 or</w:t>
            </w:r>
            <w:r w:rsidRPr="00331183">
              <w:rPr>
                <w:bCs/>
                <w:strike/>
                <w:lang w:eastAsia="x-none"/>
              </w:rPr>
              <w:t xml:space="preserve"> </w:t>
            </w:r>
          </w:p>
          <w:p w14:paraId="46C494F3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en-US" w:eastAsia="x-none"/>
              </w:rPr>
            </w:pPr>
            <w:r w:rsidRPr="00331183">
              <w:rPr>
                <w:bCs/>
                <w:lang w:eastAsia="x-none"/>
              </w:rPr>
              <w:t>HAPS-HAPS</w:t>
            </w:r>
          </w:p>
        </w:tc>
        <w:tc>
          <w:tcPr>
            <w:tcW w:w="551" w:type="pct"/>
            <w:hideMark/>
          </w:tcPr>
          <w:p w14:paraId="7E92F681" w14:textId="77777777" w:rsidR="00331183" w:rsidRPr="00331183" w:rsidRDefault="00331183" w:rsidP="00AC169C">
            <w:pPr>
              <w:spacing w:after="0"/>
              <w:jc w:val="both"/>
              <w:rPr>
                <w:bCs/>
                <w:lang w:val="fr-FR" w:eastAsia="x-none"/>
              </w:rPr>
            </w:pPr>
            <w:r w:rsidRPr="00331183">
              <w:rPr>
                <w:bCs/>
                <w:lang w:eastAsia="x-none"/>
              </w:rPr>
              <w:t>Phase 2</w:t>
            </w:r>
          </w:p>
        </w:tc>
      </w:tr>
    </w:tbl>
    <w:p w14:paraId="2E02DE33" w14:textId="77777777" w:rsidR="00331183" w:rsidRDefault="00331183" w:rsidP="00331183">
      <w:pPr>
        <w:spacing w:after="0"/>
        <w:jc w:val="both"/>
        <w:rPr>
          <w:rFonts w:ascii="Arial" w:hAnsi="Arial" w:cs="Arial"/>
          <w:bCs/>
          <w:lang w:eastAsia="x-none"/>
        </w:rPr>
      </w:pPr>
    </w:p>
    <w:p w14:paraId="4581DC6E" w14:textId="573A0DB2" w:rsidR="00331183" w:rsidRDefault="00331183" w:rsidP="00D709F0">
      <w:pPr>
        <w:spacing w:after="120"/>
        <w:rPr>
          <w:rFonts w:ascii="Arial" w:hAnsi="Arial" w:cs="Arial"/>
          <w:b/>
          <w:szCs w:val="24"/>
          <w:lang w:eastAsia="zh-CN"/>
        </w:rPr>
      </w:pPr>
    </w:p>
    <w:p w14:paraId="692C5A40" w14:textId="0A2B1DA9" w:rsidR="0048684B" w:rsidRDefault="0048684B" w:rsidP="00D709F0">
      <w:pPr>
        <w:spacing w:after="120"/>
        <w:rPr>
          <w:rFonts w:ascii="Arial" w:hAnsi="Arial" w:cs="Arial"/>
          <w:b/>
          <w:szCs w:val="24"/>
          <w:lang w:eastAsia="zh-CN"/>
        </w:rPr>
      </w:pPr>
    </w:p>
    <w:p w14:paraId="331D97AA" w14:textId="3FC91E48" w:rsidR="0048684B" w:rsidRDefault="0048684B" w:rsidP="00D709F0">
      <w:pPr>
        <w:spacing w:after="120"/>
        <w:rPr>
          <w:rFonts w:ascii="Arial" w:hAnsi="Arial" w:cs="Arial"/>
          <w:b/>
          <w:szCs w:val="24"/>
          <w:lang w:eastAsia="zh-CN"/>
        </w:rPr>
      </w:pPr>
    </w:p>
    <w:p w14:paraId="219B9889" w14:textId="0E1BCB5D" w:rsidR="0048684B" w:rsidRDefault="0048684B" w:rsidP="00D709F0">
      <w:pPr>
        <w:spacing w:after="120"/>
        <w:rPr>
          <w:rFonts w:ascii="Arial" w:hAnsi="Arial" w:cs="Arial"/>
          <w:b/>
          <w:szCs w:val="24"/>
          <w:lang w:eastAsia="zh-CN"/>
        </w:rPr>
      </w:pPr>
    </w:p>
    <w:p w14:paraId="5B55555F" w14:textId="77777777" w:rsidR="0048684B" w:rsidRDefault="0048684B" w:rsidP="00D709F0">
      <w:pPr>
        <w:spacing w:after="120"/>
        <w:rPr>
          <w:rFonts w:ascii="Arial" w:hAnsi="Arial" w:cs="Arial"/>
          <w:b/>
          <w:szCs w:val="24"/>
          <w:lang w:eastAsia="zh-CN"/>
        </w:rPr>
      </w:pPr>
    </w:p>
    <w:p w14:paraId="1A746C0E" w14:textId="78802CC9" w:rsidR="00D709F0" w:rsidRPr="00331183" w:rsidRDefault="00D709F0" w:rsidP="00D709F0">
      <w:pPr>
        <w:spacing w:after="120"/>
        <w:rPr>
          <w:rFonts w:ascii="Arial" w:hAnsi="Arial" w:cs="Arial"/>
          <w:szCs w:val="24"/>
          <w:lang w:eastAsia="zh-CN"/>
        </w:rPr>
      </w:pPr>
      <w:r w:rsidRPr="00331183">
        <w:rPr>
          <w:rFonts w:ascii="Arial" w:hAnsi="Arial" w:cs="Arial"/>
          <w:b/>
          <w:szCs w:val="24"/>
          <w:lang w:eastAsia="zh-CN"/>
        </w:rPr>
        <w:lastRenderedPageBreak/>
        <w:t>Proposal 3.</w:t>
      </w:r>
      <w:r w:rsidRPr="00331183">
        <w:rPr>
          <w:rFonts w:ascii="Arial" w:hAnsi="Arial" w:cs="Arial"/>
          <w:szCs w:val="24"/>
          <w:lang w:eastAsia="zh-CN"/>
        </w:rPr>
        <w:t xml:space="preserve"> The satellite max </w:t>
      </w:r>
      <w:proofErr w:type="spellStart"/>
      <w:proofErr w:type="gramStart"/>
      <w:r w:rsidRPr="00331183">
        <w:rPr>
          <w:rFonts w:ascii="Arial" w:hAnsi="Arial" w:cs="Arial"/>
          <w:szCs w:val="24"/>
          <w:lang w:eastAsia="zh-CN"/>
        </w:rPr>
        <w:t>Tx</w:t>
      </w:r>
      <w:proofErr w:type="spellEnd"/>
      <w:proofErr w:type="gramEnd"/>
      <w:r w:rsidRPr="00331183">
        <w:rPr>
          <w:rFonts w:ascii="Arial" w:hAnsi="Arial" w:cs="Arial"/>
          <w:szCs w:val="24"/>
          <w:lang w:eastAsia="zh-CN"/>
        </w:rPr>
        <w:t xml:space="preserve"> power can be calculated by the equation as below:</w:t>
      </w:r>
    </w:p>
    <w:p w14:paraId="7F62252E" w14:textId="77777777" w:rsidR="00D709F0" w:rsidRPr="00525353" w:rsidRDefault="00AB53C5" w:rsidP="00D709F0">
      <w:pPr>
        <w:spacing w:after="120"/>
        <w:rPr>
          <w:rFonts w:ascii="Cambria Math" w:hAnsi="Cambria Math"/>
          <w:i/>
          <w:lang w:val="en-US" w:eastAsia="zh-CN"/>
        </w:rPr>
      </w:pPr>
      <m:oMathPara>
        <m:oMathParaPr>
          <m:jc m:val="centerGroup"/>
        </m:oMathParaPr>
        <m:oMath>
          <m:func>
            <m:func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uncPr>
            <m:fName>
              <m:r>
                <w:rPr>
                  <w:rFonts w:ascii="Cambria Math" w:hAnsi="Cambria Math"/>
                  <w:lang w:val="en-US" w:eastAsia="zh-CN"/>
                </w:rPr>
                <m:t>max</m:t>
              </m:r>
            </m:fName>
            <m:e>
              <m:r>
                <w:rPr>
                  <w:rFonts w:ascii="Cambria Math" w:hAnsi="Cambria Math"/>
                  <w:lang w:val="en-US" w:eastAsia="zh-CN"/>
                </w:rPr>
                <m:t>Tx power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dBm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=</m:t>
              </m:r>
            </m:e>
          </m:func>
          <m:r>
            <w:rPr>
              <w:rFonts w:ascii="Cambria Math" w:hAnsi="Cambria Math"/>
              <w:lang w:val="en-US" w:eastAsia="zh-CN"/>
            </w:rPr>
            <m:t>EIRP density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CN"/>
                    </w:rPr>
                    <m:t>dBW</m:t>
                  </m:r>
                </m:num>
                <m:den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den>
              </m:f>
            </m:e>
          </m:d>
          <m:r>
            <w:rPr>
              <w:rFonts w:ascii="Cambria Math" w:hAnsi="Cambria Math"/>
              <w:lang w:val="en-US" w:eastAsia="zh-CN"/>
            </w:rPr>
            <m:t>+30+10 </m:t>
          </m:r>
          <m:sSub>
            <m:sSub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log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 w:eastAsia="zh-CN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lang w:val="en-US" w:eastAsia="zh-CN"/>
                </w:rPr>
                <m:t>*SCS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 w:eastAsia="zh-CN"/>
                    </w:rPr>
                    <m:t>MHz</m:t>
                  </m:r>
                </m:e>
              </m:d>
              <m:r>
                <w:rPr>
                  <w:rFonts w:ascii="Cambria Math" w:hAnsi="Cambria Math"/>
                  <w:lang w:val="en-US" w:eastAsia="zh-CN"/>
                </w:rPr>
                <m:t>*12</m:t>
              </m:r>
            </m:e>
          </m:d>
          <m:r>
            <w:rPr>
              <w:rFonts w:ascii="Cambria Math" w:hAnsi="Cambria Math"/>
              <w:lang w:val="en-US" w:eastAsia="zh-CN"/>
            </w:rPr>
            <m:t>-Max Gain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lang w:val="en-US" w:eastAsia="zh-CN"/>
                </w:rPr>
                <m:t>dBi</m:t>
              </m:r>
            </m:e>
          </m:d>
        </m:oMath>
      </m:oMathPara>
    </w:p>
    <w:p w14:paraId="73395C94" w14:textId="77777777" w:rsidR="00D709F0" w:rsidRPr="006B4F68" w:rsidRDefault="00D709F0" w:rsidP="00D709F0">
      <w:pPr>
        <w:spacing w:after="120"/>
        <w:jc w:val="center"/>
        <w:rPr>
          <w:rFonts w:ascii="Cambria Math" w:hAnsi="Cambria Math"/>
          <w:b/>
          <w:lang w:eastAsia="zh-CN"/>
        </w:rPr>
      </w:pPr>
      <w:r w:rsidRPr="00525353">
        <w:rPr>
          <w:b/>
          <w:bCs/>
          <w:lang w:val="en-US" w:eastAsia="zh-CN"/>
        </w:rPr>
        <w:t xml:space="preserve">Table 2.3-1 </w:t>
      </w:r>
      <w:r w:rsidRPr="00525353">
        <w:rPr>
          <w:b/>
          <w:bCs/>
          <w:lang w:val="en-US" w:eastAsia="fr-FR"/>
        </w:rPr>
        <w:t>N</w:t>
      </w:r>
      <w:r w:rsidRPr="00525353">
        <w:rPr>
          <w:b/>
          <w:bCs/>
          <w:vertAlign w:val="subscript"/>
          <w:lang w:val="en-US" w:eastAsia="fr-FR"/>
        </w:rPr>
        <w:t>RB</w:t>
      </w:r>
      <w:r w:rsidRPr="006B4F68">
        <w:rPr>
          <w:b/>
          <w:lang w:val="en-US" w:eastAsia="fr-FR"/>
        </w:rPr>
        <w:t xml:space="preserve"> configuration per </w:t>
      </w:r>
      <w:proofErr w:type="spellStart"/>
      <w:r w:rsidRPr="006B4F68">
        <w:rPr>
          <w:b/>
          <w:lang w:val="en-US" w:eastAsia="fr-FR"/>
        </w:rPr>
        <w:t>BandWidth</w:t>
      </w:r>
      <w:proofErr w:type="spellEnd"/>
      <w:r w:rsidRPr="006B4F68">
        <w:rPr>
          <w:b/>
          <w:lang w:val="en-US" w:eastAsia="fr-FR"/>
        </w:rPr>
        <w:t xml:space="preserve"> size and SCS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630"/>
        <w:gridCol w:w="1630"/>
        <w:gridCol w:w="1630"/>
        <w:gridCol w:w="1630"/>
      </w:tblGrid>
      <w:tr w:rsidR="00D709F0" w14:paraId="70F0816A" w14:textId="77777777" w:rsidTr="00331183">
        <w:trPr>
          <w:trHeight w:val="56"/>
          <w:jc w:val="center"/>
        </w:trPr>
        <w:tc>
          <w:tcPr>
            <w:tcW w:w="2122" w:type="dxa"/>
            <w:vAlign w:val="center"/>
          </w:tcPr>
          <w:p w14:paraId="7AA1982B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Configuration FR1 S-band</w:t>
            </w:r>
          </w:p>
        </w:tc>
        <w:tc>
          <w:tcPr>
            <w:tcW w:w="1630" w:type="dxa"/>
            <w:vAlign w:val="center"/>
          </w:tcPr>
          <w:p w14:paraId="245793F2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4ED37B29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10MHz BW)</w:t>
            </w:r>
          </w:p>
        </w:tc>
        <w:tc>
          <w:tcPr>
            <w:tcW w:w="1630" w:type="dxa"/>
            <w:vAlign w:val="center"/>
          </w:tcPr>
          <w:p w14:paraId="2228C257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(1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5MHz BW)</w:t>
            </w:r>
          </w:p>
        </w:tc>
        <w:tc>
          <w:tcPr>
            <w:tcW w:w="1630" w:type="dxa"/>
            <w:vAlign w:val="center"/>
          </w:tcPr>
          <w:p w14:paraId="10B45368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b/>
                <w:bCs/>
                <w:sz w:val="16"/>
                <w:szCs w:val="16"/>
                <w:lang w:val="fr-FR" w:eastAsia="fr-FR"/>
              </w:rPr>
              <w:t>N</w:t>
            </w:r>
            <w:r>
              <w:rPr>
                <w:b/>
                <w:bCs/>
                <w:sz w:val="16"/>
                <w:szCs w:val="16"/>
                <w:vertAlign w:val="subscript"/>
                <w:lang w:val="fr-FR" w:eastAsia="fr-FR"/>
              </w:rPr>
              <w:t>RB</w:t>
            </w:r>
            <w:r>
              <w:rPr>
                <w:sz w:val="16"/>
                <w:szCs w:val="16"/>
                <w:lang w:val="fr-FR" w:eastAsia="fr-FR"/>
              </w:rPr>
              <w:t xml:space="preserve"> (</w:t>
            </w:r>
            <w:r>
              <w:rPr>
                <w:b/>
                <w:bCs/>
                <w:sz w:val="16"/>
                <w:szCs w:val="16"/>
                <w:lang w:val="fr-FR" w:eastAsia="fr-FR"/>
              </w:rPr>
              <w:t>20MHz BW)</w:t>
            </w:r>
          </w:p>
        </w:tc>
      </w:tr>
      <w:tr w:rsidR="00D709F0" w14:paraId="1901394E" w14:textId="77777777" w:rsidTr="00331183">
        <w:trPr>
          <w:trHeight w:val="56"/>
          <w:jc w:val="center"/>
        </w:trPr>
        <w:tc>
          <w:tcPr>
            <w:tcW w:w="2122" w:type="dxa"/>
            <w:vAlign w:val="center"/>
          </w:tcPr>
          <w:p w14:paraId="55A1A808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15 kHz</w:t>
            </w:r>
          </w:p>
        </w:tc>
        <w:tc>
          <w:tcPr>
            <w:tcW w:w="1630" w:type="dxa"/>
            <w:vAlign w:val="center"/>
          </w:tcPr>
          <w:p w14:paraId="35B823BB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1630" w:type="dxa"/>
            <w:vAlign w:val="center"/>
          </w:tcPr>
          <w:p w14:paraId="743F9B31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52</w:t>
            </w:r>
          </w:p>
        </w:tc>
        <w:tc>
          <w:tcPr>
            <w:tcW w:w="1630" w:type="dxa"/>
            <w:vAlign w:val="center"/>
          </w:tcPr>
          <w:p w14:paraId="473193F9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79</w:t>
            </w:r>
          </w:p>
        </w:tc>
        <w:tc>
          <w:tcPr>
            <w:tcW w:w="1630" w:type="dxa"/>
            <w:vAlign w:val="center"/>
          </w:tcPr>
          <w:p w14:paraId="540683F5" w14:textId="77777777" w:rsidR="00D709F0" w:rsidRPr="00331183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sz w:val="16"/>
                <w:szCs w:val="16"/>
                <w:highlight w:val="yellow"/>
                <w:lang w:val="fr-FR" w:eastAsia="fr-FR"/>
              </w:rPr>
              <w:t>106</w:t>
            </w:r>
          </w:p>
        </w:tc>
      </w:tr>
      <w:tr w:rsidR="00D709F0" w14:paraId="666A5053" w14:textId="77777777" w:rsidTr="00331183">
        <w:trPr>
          <w:trHeight w:val="56"/>
          <w:jc w:val="center"/>
        </w:trPr>
        <w:tc>
          <w:tcPr>
            <w:tcW w:w="2122" w:type="dxa"/>
            <w:vAlign w:val="center"/>
          </w:tcPr>
          <w:p w14:paraId="5F001D02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SCS 30 kHz</w:t>
            </w:r>
          </w:p>
        </w:tc>
        <w:tc>
          <w:tcPr>
            <w:tcW w:w="1630" w:type="dxa"/>
            <w:vAlign w:val="center"/>
          </w:tcPr>
          <w:p w14:paraId="2265ADFF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11</w:t>
            </w:r>
          </w:p>
        </w:tc>
        <w:tc>
          <w:tcPr>
            <w:tcW w:w="1630" w:type="dxa"/>
            <w:vAlign w:val="center"/>
          </w:tcPr>
          <w:p w14:paraId="31D0C211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24</w:t>
            </w:r>
          </w:p>
        </w:tc>
        <w:tc>
          <w:tcPr>
            <w:tcW w:w="1630" w:type="dxa"/>
            <w:vAlign w:val="center"/>
          </w:tcPr>
          <w:p w14:paraId="30B1C305" w14:textId="77777777" w:rsidR="00D709F0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lang w:val="fr-FR" w:eastAsia="fr-FR"/>
              </w:rPr>
            </w:pPr>
            <w:r>
              <w:rPr>
                <w:sz w:val="16"/>
                <w:szCs w:val="16"/>
                <w:lang w:val="fr-FR" w:eastAsia="fr-FR"/>
              </w:rPr>
              <w:t>38</w:t>
            </w:r>
          </w:p>
        </w:tc>
        <w:tc>
          <w:tcPr>
            <w:tcW w:w="1630" w:type="dxa"/>
            <w:vAlign w:val="center"/>
          </w:tcPr>
          <w:p w14:paraId="2E935D2D" w14:textId="77777777" w:rsidR="00D709F0" w:rsidRPr="00331183" w:rsidRDefault="00D709F0" w:rsidP="00AC169C">
            <w:pPr>
              <w:spacing w:after="0"/>
              <w:ind w:left="18" w:hangingChars="11" w:hanging="18"/>
              <w:jc w:val="center"/>
              <w:rPr>
                <w:sz w:val="16"/>
                <w:szCs w:val="16"/>
                <w:highlight w:val="yellow"/>
                <w:lang w:val="fr-FR" w:eastAsia="fr-FR"/>
              </w:rPr>
            </w:pPr>
            <w:r>
              <w:rPr>
                <w:sz w:val="16"/>
                <w:szCs w:val="16"/>
                <w:highlight w:val="yellow"/>
                <w:lang w:val="fr-FR" w:eastAsia="fr-FR"/>
              </w:rPr>
              <w:t>51</w:t>
            </w:r>
          </w:p>
        </w:tc>
      </w:tr>
    </w:tbl>
    <w:p w14:paraId="17987D36" w14:textId="77777777" w:rsidR="00D709F0" w:rsidRPr="00A4329A" w:rsidRDefault="00D709F0" w:rsidP="00D709F0">
      <w:pPr>
        <w:spacing w:after="120"/>
      </w:pPr>
    </w:p>
    <w:p w14:paraId="50083A29" w14:textId="77777777" w:rsidR="00D709F0" w:rsidRDefault="00D709F0" w:rsidP="00D709F0">
      <w:pPr>
        <w:pStyle w:val="TAH"/>
        <w:spacing w:after="80"/>
        <w:rPr>
          <w:rFonts w:eastAsia="Calibri"/>
        </w:rPr>
      </w:pPr>
      <w:r>
        <w:rPr>
          <w:rFonts w:eastAsia="Calibri"/>
        </w:rPr>
        <w:t>T</w:t>
      </w:r>
      <w:r>
        <w:rPr>
          <w:rFonts w:eastAsia="Calibri" w:hint="eastAsia"/>
        </w:rPr>
        <w:t>able 2.3-</w:t>
      </w:r>
      <w:r>
        <w:rPr>
          <w:rFonts w:eastAsia="Calibri"/>
        </w:rPr>
        <w:t>2</w:t>
      </w:r>
      <w:r>
        <w:rPr>
          <w:rFonts w:eastAsia="Calibri" w:hint="eastAsia"/>
        </w:rPr>
        <w:t xml:space="preserve"> Set-1 satellite parameters for co-existence study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13"/>
        <w:gridCol w:w="2085"/>
        <w:gridCol w:w="2086"/>
      </w:tblGrid>
      <w:tr w:rsidR="00D709F0" w14:paraId="63E3DA84" w14:textId="77777777" w:rsidTr="00331183">
        <w:tc>
          <w:tcPr>
            <w:tcW w:w="3114" w:type="dxa"/>
            <w:vAlign w:val="center"/>
          </w:tcPr>
          <w:p w14:paraId="66AC23EA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orbit</w:t>
            </w:r>
          </w:p>
        </w:tc>
        <w:tc>
          <w:tcPr>
            <w:tcW w:w="2113" w:type="dxa"/>
            <w:vAlign w:val="center"/>
          </w:tcPr>
          <w:p w14:paraId="74EAACDC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GEO</w:t>
            </w:r>
          </w:p>
        </w:tc>
        <w:tc>
          <w:tcPr>
            <w:tcW w:w="2085" w:type="dxa"/>
            <w:vAlign w:val="center"/>
          </w:tcPr>
          <w:p w14:paraId="69F6607E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LEO-1200</w:t>
            </w:r>
          </w:p>
        </w:tc>
        <w:tc>
          <w:tcPr>
            <w:tcW w:w="2086" w:type="dxa"/>
            <w:vAlign w:val="center"/>
          </w:tcPr>
          <w:p w14:paraId="2BE0A342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LEO-600</w:t>
            </w:r>
          </w:p>
        </w:tc>
      </w:tr>
      <w:tr w:rsidR="00D709F0" w14:paraId="72075A54" w14:textId="77777777" w:rsidTr="00331183">
        <w:tc>
          <w:tcPr>
            <w:tcW w:w="3114" w:type="dxa"/>
            <w:vAlign w:val="center"/>
          </w:tcPr>
          <w:p w14:paraId="3742D4FE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altitude</w:t>
            </w:r>
          </w:p>
        </w:tc>
        <w:tc>
          <w:tcPr>
            <w:tcW w:w="2113" w:type="dxa"/>
            <w:vAlign w:val="center"/>
          </w:tcPr>
          <w:p w14:paraId="19F1E25A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35786 km</w:t>
            </w:r>
          </w:p>
        </w:tc>
        <w:tc>
          <w:tcPr>
            <w:tcW w:w="2085" w:type="dxa"/>
            <w:vAlign w:val="center"/>
          </w:tcPr>
          <w:p w14:paraId="6F855482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1200 km</w:t>
            </w:r>
          </w:p>
        </w:tc>
        <w:tc>
          <w:tcPr>
            <w:tcW w:w="2086" w:type="dxa"/>
            <w:vAlign w:val="center"/>
          </w:tcPr>
          <w:p w14:paraId="6907F9CF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600 km</w:t>
            </w:r>
          </w:p>
        </w:tc>
      </w:tr>
      <w:tr w:rsidR="00D709F0" w14:paraId="5B31A9B1" w14:textId="77777777" w:rsidTr="00331183">
        <w:tc>
          <w:tcPr>
            <w:tcW w:w="9398" w:type="dxa"/>
            <w:gridSpan w:val="4"/>
            <w:vAlign w:val="center"/>
          </w:tcPr>
          <w:p w14:paraId="1F214A72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DL transmissions</w:t>
            </w:r>
          </w:p>
        </w:tc>
      </w:tr>
    </w:tbl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D709F0" w14:paraId="35ADF60A" w14:textId="77777777" w:rsidTr="00AC169C">
        <w:tc>
          <w:tcPr>
            <w:tcW w:w="2120" w:type="dxa"/>
            <w:vAlign w:val="center"/>
          </w:tcPr>
          <w:p w14:paraId="1B47C092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EIRP density</w:t>
            </w:r>
          </w:p>
        </w:tc>
        <w:tc>
          <w:tcPr>
            <w:tcW w:w="994" w:type="dxa"/>
            <w:vAlign w:val="center"/>
          </w:tcPr>
          <w:p w14:paraId="2AB36FA4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2GHz</w:t>
            </w:r>
          </w:p>
        </w:tc>
        <w:tc>
          <w:tcPr>
            <w:tcW w:w="2115" w:type="dxa"/>
            <w:vAlign w:val="center"/>
          </w:tcPr>
          <w:p w14:paraId="40CEAECF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59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084" w:type="dxa"/>
            <w:vAlign w:val="center"/>
          </w:tcPr>
          <w:p w14:paraId="541518EF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>/MHz</w:t>
            </w:r>
          </w:p>
        </w:tc>
        <w:tc>
          <w:tcPr>
            <w:tcW w:w="2085" w:type="dxa"/>
            <w:vAlign w:val="center"/>
          </w:tcPr>
          <w:p w14:paraId="486A6B94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34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dBW</w:t>
            </w:r>
            <w:proofErr w:type="spellEnd"/>
            <w:r>
              <w:rPr>
                <w:rFonts w:eastAsiaTheme="minorEastAsia" w:hint="eastAsia"/>
                <w:sz w:val="18"/>
                <w:szCs w:val="15"/>
              </w:rPr>
              <w:t>/MHz</w:t>
            </w:r>
          </w:p>
        </w:tc>
      </w:tr>
    </w:tbl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1067"/>
        <w:gridCol w:w="992"/>
        <w:gridCol w:w="537"/>
        <w:gridCol w:w="523"/>
        <w:gridCol w:w="523"/>
        <w:gridCol w:w="522"/>
        <w:gridCol w:w="522"/>
        <w:gridCol w:w="523"/>
        <w:gridCol w:w="522"/>
        <w:gridCol w:w="522"/>
        <w:gridCol w:w="523"/>
        <w:gridCol w:w="522"/>
        <w:gridCol w:w="522"/>
        <w:gridCol w:w="523"/>
      </w:tblGrid>
      <w:tr w:rsidR="00D709F0" w14:paraId="3635FC3F" w14:textId="77777777" w:rsidTr="00AC169C">
        <w:tc>
          <w:tcPr>
            <w:tcW w:w="1055" w:type="dxa"/>
            <w:vMerge w:val="restart"/>
            <w:vAlign w:val="center"/>
          </w:tcPr>
          <w:p w14:paraId="6DC4BF56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 xml:space="preserve">Satellite max TX power in </w:t>
            </w:r>
            <w:proofErr w:type="spellStart"/>
            <w:r w:rsidRPr="00331183">
              <w:rPr>
                <w:rFonts w:eastAsiaTheme="minorEastAsia"/>
                <w:sz w:val="13"/>
                <w:szCs w:val="13"/>
              </w:rPr>
              <w:t>dBm</w:t>
            </w:r>
            <w:proofErr w:type="spellEnd"/>
          </w:p>
        </w:tc>
        <w:tc>
          <w:tcPr>
            <w:tcW w:w="1067" w:type="dxa"/>
            <w:vAlign w:val="center"/>
          </w:tcPr>
          <w:p w14:paraId="2FED410D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lang w:eastAsia="zh-CN"/>
              </w:rPr>
            </w:pPr>
            <w:r w:rsidRPr="00331183">
              <w:rPr>
                <w:rFonts w:eastAsiaTheme="minorEastAsia"/>
                <w:sz w:val="13"/>
                <w:szCs w:val="13"/>
                <w:lang w:eastAsia="zh-CN"/>
              </w:rPr>
              <w:t>BW (MHz)</w:t>
            </w:r>
          </w:p>
        </w:tc>
        <w:tc>
          <w:tcPr>
            <w:tcW w:w="992" w:type="dxa"/>
            <w:vMerge w:val="restart"/>
            <w:vAlign w:val="center"/>
          </w:tcPr>
          <w:p w14:paraId="3BE55E79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4"/>
                <w:szCs w:val="15"/>
              </w:rPr>
            </w:pPr>
          </w:p>
        </w:tc>
        <w:tc>
          <w:tcPr>
            <w:tcW w:w="537" w:type="dxa"/>
            <w:vAlign w:val="center"/>
          </w:tcPr>
          <w:p w14:paraId="69661E1F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</w:t>
            </w:r>
          </w:p>
        </w:tc>
        <w:tc>
          <w:tcPr>
            <w:tcW w:w="523" w:type="dxa"/>
            <w:vAlign w:val="center"/>
          </w:tcPr>
          <w:p w14:paraId="0D9E871F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10</w:t>
            </w:r>
          </w:p>
        </w:tc>
        <w:tc>
          <w:tcPr>
            <w:tcW w:w="523" w:type="dxa"/>
            <w:vAlign w:val="center"/>
          </w:tcPr>
          <w:p w14:paraId="15B26D68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15</w:t>
            </w:r>
          </w:p>
        </w:tc>
        <w:tc>
          <w:tcPr>
            <w:tcW w:w="522" w:type="dxa"/>
            <w:vAlign w:val="center"/>
          </w:tcPr>
          <w:p w14:paraId="791BEAA5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331183">
              <w:rPr>
                <w:rFonts w:eastAsiaTheme="minorEastAsia"/>
                <w:sz w:val="13"/>
                <w:szCs w:val="13"/>
                <w:highlight w:val="yellow"/>
              </w:rPr>
              <w:t>20</w:t>
            </w:r>
          </w:p>
        </w:tc>
        <w:tc>
          <w:tcPr>
            <w:tcW w:w="522" w:type="dxa"/>
            <w:vAlign w:val="center"/>
          </w:tcPr>
          <w:p w14:paraId="3F05C12A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</w:t>
            </w:r>
          </w:p>
        </w:tc>
        <w:tc>
          <w:tcPr>
            <w:tcW w:w="523" w:type="dxa"/>
            <w:vAlign w:val="center"/>
          </w:tcPr>
          <w:p w14:paraId="5AD04099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10</w:t>
            </w:r>
          </w:p>
        </w:tc>
        <w:tc>
          <w:tcPr>
            <w:tcW w:w="522" w:type="dxa"/>
            <w:vAlign w:val="center"/>
          </w:tcPr>
          <w:p w14:paraId="024B0D58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15</w:t>
            </w:r>
          </w:p>
        </w:tc>
        <w:tc>
          <w:tcPr>
            <w:tcW w:w="522" w:type="dxa"/>
            <w:vAlign w:val="center"/>
          </w:tcPr>
          <w:p w14:paraId="144BA1B1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331183">
              <w:rPr>
                <w:rFonts w:eastAsiaTheme="minorEastAsia"/>
                <w:sz w:val="13"/>
                <w:szCs w:val="13"/>
                <w:highlight w:val="yellow"/>
              </w:rPr>
              <w:t>20</w:t>
            </w:r>
          </w:p>
        </w:tc>
        <w:tc>
          <w:tcPr>
            <w:tcW w:w="523" w:type="dxa"/>
            <w:vAlign w:val="center"/>
          </w:tcPr>
          <w:p w14:paraId="3486CA09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</w:t>
            </w:r>
          </w:p>
        </w:tc>
        <w:tc>
          <w:tcPr>
            <w:tcW w:w="522" w:type="dxa"/>
            <w:vAlign w:val="center"/>
          </w:tcPr>
          <w:p w14:paraId="320197BB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10</w:t>
            </w:r>
          </w:p>
        </w:tc>
        <w:tc>
          <w:tcPr>
            <w:tcW w:w="522" w:type="dxa"/>
            <w:vAlign w:val="center"/>
          </w:tcPr>
          <w:p w14:paraId="0226C052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15</w:t>
            </w:r>
          </w:p>
        </w:tc>
        <w:tc>
          <w:tcPr>
            <w:tcW w:w="523" w:type="dxa"/>
            <w:vAlign w:val="center"/>
          </w:tcPr>
          <w:p w14:paraId="23ACC609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331183">
              <w:rPr>
                <w:rFonts w:eastAsiaTheme="minorEastAsia"/>
                <w:sz w:val="13"/>
                <w:szCs w:val="13"/>
                <w:highlight w:val="yellow"/>
              </w:rPr>
              <w:t>20</w:t>
            </w:r>
          </w:p>
        </w:tc>
      </w:tr>
      <w:tr w:rsidR="00D709F0" w14:paraId="4D495091" w14:textId="77777777" w:rsidTr="00AC169C">
        <w:trPr>
          <w:trHeight w:val="276"/>
        </w:trPr>
        <w:tc>
          <w:tcPr>
            <w:tcW w:w="1055" w:type="dxa"/>
            <w:vMerge/>
            <w:vAlign w:val="center"/>
          </w:tcPr>
          <w:p w14:paraId="501AD779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</w:p>
        </w:tc>
        <w:tc>
          <w:tcPr>
            <w:tcW w:w="1067" w:type="dxa"/>
            <w:vAlign w:val="center"/>
          </w:tcPr>
          <w:p w14:paraId="30C92DF3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lang w:eastAsia="zh-CN"/>
              </w:rPr>
            </w:pPr>
            <w:r w:rsidRPr="00331183">
              <w:rPr>
                <w:rFonts w:eastAsiaTheme="minorEastAsia"/>
                <w:sz w:val="13"/>
                <w:szCs w:val="13"/>
                <w:lang w:eastAsia="zh-CN"/>
              </w:rPr>
              <w:t>SCS 15kHz</w:t>
            </w:r>
          </w:p>
        </w:tc>
        <w:tc>
          <w:tcPr>
            <w:tcW w:w="992" w:type="dxa"/>
            <w:vMerge/>
            <w:vAlign w:val="center"/>
          </w:tcPr>
          <w:p w14:paraId="30F499D2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4"/>
                <w:szCs w:val="15"/>
              </w:rPr>
            </w:pPr>
          </w:p>
        </w:tc>
        <w:tc>
          <w:tcPr>
            <w:tcW w:w="537" w:type="dxa"/>
            <w:vAlign w:val="center"/>
          </w:tcPr>
          <w:p w14:paraId="32BDDF43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44.53</w:t>
            </w:r>
          </w:p>
        </w:tc>
        <w:tc>
          <w:tcPr>
            <w:tcW w:w="523" w:type="dxa"/>
            <w:vAlign w:val="center"/>
          </w:tcPr>
          <w:p w14:paraId="392ADC3D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47.71</w:t>
            </w:r>
          </w:p>
        </w:tc>
        <w:tc>
          <w:tcPr>
            <w:tcW w:w="523" w:type="dxa"/>
            <w:vAlign w:val="center"/>
          </w:tcPr>
          <w:p w14:paraId="3C4FF444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49.53</w:t>
            </w:r>
          </w:p>
        </w:tc>
        <w:tc>
          <w:tcPr>
            <w:tcW w:w="522" w:type="dxa"/>
            <w:vAlign w:val="center"/>
          </w:tcPr>
          <w:p w14:paraId="625AA1F4" w14:textId="77777777" w:rsidR="00D709F0" w:rsidRPr="00331183" w:rsidRDefault="00D709F0" w:rsidP="00AC169C">
            <w:pPr>
              <w:snapToGrid w:val="0"/>
              <w:spacing w:after="0"/>
              <w:rPr>
                <w:rFonts w:eastAsiaTheme="minorEastAsia"/>
                <w:sz w:val="13"/>
                <w:szCs w:val="13"/>
                <w:highlight w:val="yellow"/>
              </w:rPr>
            </w:pPr>
            <w:r w:rsidRPr="002F3DD7">
              <w:rPr>
                <w:rFonts w:eastAsiaTheme="minorEastAsia"/>
                <w:sz w:val="13"/>
                <w:szCs w:val="13"/>
                <w:highlight w:val="yellow"/>
              </w:rPr>
              <w:t>50.81</w:t>
            </w:r>
          </w:p>
        </w:tc>
        <w:tc>
          <w:tcPr>
            <w:tcW w:w="522" w:type="dxa"/>
            <w:vAlign w:val="center"/>
          </w:tcPr>
          <w:p w14:paraId="4A03F1E5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46.53</w:t>
            </w:r>
          </w:p>
        </w:tc>
        <w:tc>
          <w:tcPr>
            <w:tcW w:w="523" w:type="dxa"/>
            <w:vAlign w:val="center"/>
          </w:tcPr>
          <w:p w14:paraId="1463B962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49.71</w:t>
            </w:r>
          </w:p>
        </w:tc>
        <w:tc>
          <w:tcPr>
            <w:tcW w:w="522" w:type="dxa"/>
            <w:vAlign w:val="center"/>
          </w:tcPr>
          <w:p w14:paraId="50CB9A40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51.53</w:t>
            </w:r>
          </w:p>
        </w:tc>
        <w:tc>
          <w:tcPr>
            <w:tcW w:w="522" w:type="dxa"/>
            <w:vAlign w:val="center"/>
          </w:tcPr>
          <w:p w14:paraId="2DE96530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1C1851">
              <w:rPr>
                <w:rFonts w:eastAsiaTheme="minorEastAsia"/>
                <w:sz w:val="13"/>
                <w:szCs w:val="13"/>
                <w:highlight w:val="yellow"/>
              </w:rPr>
              <w:t>52.81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6DDBB767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40.53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2117E9E0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43.71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2D73E8CE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45.53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52B6E3AD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DF2831">
              <w:rPr>
                <w:rFonts w:eastAsiaTheme="minorEastAsia"/>
                <w:sz w:val="13"/>
                <w:szCs w:val="13"/>
                <w:highlight w:val="yellow"/>
              </w:rPr>
              <w:t>46.81</w:t>
            </w:r>
          </w:p>
        </w:tc>
      </w:tr>
      <w:tr w:rsidR="00D709F0" w14:paraId="6B2D0417" w14:textId="77777777" w:rsidTr="00AC169C">
        <w:trPr>
          <w:trHeight w:val="47"/>
        </w:trPr>
        <w:tc>
          <w:tcPr>
            <w:tcW w:w="1055" w:type="dxa"/>
            <w:vMerge/>
            <w:vAlign w:val="center"/>
          </w:tcPr>
          <w:p w14:paraId="10A4BA06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</w:p>
        </w:tc>
        <w:tc>
          <w:tcPr>
            <w:tcW w:w="1067" w:type="dxa"/>
            <w:vAlign w:val="center"/>
          </w:tcPr>
          <w:p w14:paraId="1A812883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  <w:lang w:eastAsia="zh-CN"/>
              </w:rPr>
              <w:t>SCS 30kHz</w:t>
            </w:r>
          </w:p>
        </w:tc>
        <w:tc>
          <w:tcPr>
            <w:tcW w:w="992" w:type="dxa"/>
            <w:vMerge/>
            <w:vAlign w:val="center"/>
          </w:tcPr>
          <w:p w14:paraId="67FBE322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4"/>
                <w:szCs w:val="15"/>
              </w:rPr>
            </w:pPr>
          </w:p>
        </w:tc>
        <w:tc>
          <w:tcPr>
            <w:tcW w:w="537" w:type="dxa"/>
            <w:vAlign w:val="center"/>
          </w:tcPr>
          <w:p w14:paraId="45457C5F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43.98</w:t>
            </w:r>
          </w:p>
        </w:tc>
        <w:tc>
          <w:tcPr>
            <w:tcW w:w="523" w:type="dxa"/>
            <w:vAlign w:val="center"/>
          </w:tcPr>
          <w:p w14:paraId="15C12D5E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47.37</w:t>
            </w:r>
          </w:p>
        </w:tc>
        <w:tc>
          <w:tcPr>
            <w:tcW w:w="523" w:type="dxa"/>
            <w:vAlign w:val="center"/>
          </w:tcPr>
          <w:p w14:paraId="2EF6355C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49.36</w:t>
            </w:r>
          </w:p>
        </w:tc>
        <w:tc>
          <w:tcPr>
            <w:tcW w:w="522" w:type="dxa"/>
            <w:vAlign w:val="center"/>
          </w:tcPr>
          <w:p w14:paraId="3669C577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2F3DD7">
              <w:rPr>
                <w:rFonts w:eastAsiaTheme="minorEastAsia"/>
                <w:sz w:val="13"/>
                <w:szCs w:val="13"/>
                <w:highlight w:val="yellow"/>
              </w:rPr>
              <w:t>50.64</w:t>
            </w:r>
          </w:p>
        </w:tc>
        <w:tc>
          <w:tcPr>
            <w:tcW w:w="522" w:type="dxa"/>
            <w:vAlign w:val="center"/>
          </w:tcPr>
          <w:p w14:paraId="12C9452B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45.98</w:t>
            </w:r>
          </w:p>
        </w:tc>
        <w:tc>
          <w:tcPr>
            <w:tcW w:w="523" w:type="dxa"/>
            <w:vAlign w:val="center"/>
          </w:tcPr>
          <w:p w14:paraId="4E6F3B6B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49.37</w:t>
            </w:r>
          </w:p>
        </w:tc>
        <w:tc>
          <w:tcPr>
            <w:tcW w:w="522" w:type="dxa"/>
            <w:vAlign w:val="center"/>
          </w:tcPr>
          <w:p w14:paraId="1C474593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51.36</w:t>
            </w:r>
          </w:p>
        </w:tc>
        <w:tc>
          <w:tcPr>
            <w:tcW w:w="522" w:type="dxa"/>
            <w:vAlign w:val="center"/>
          </w:tcPr>
          <w:p w14:paraId="7544D9BD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1C1851">
              <w:rPr>
                <w:rFonts w:eastAsiaTheme="minorEastAsia"/>
                <w:sz w:val="13"/>
                <w:szCs w:val="13"/>
                <w:highlight w:val="yellow"/>
              </w:rPr>
              <w:t>52.64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6D62107B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39.98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661F4361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43.37</w:t>
            </w:r>
          </w:p>
        </w:tc>
        <w:tc>
          <w:tcPr>
            <w:tcW w:w="522" w:type="dxa"/>
            <w:shd w:val="clear" w:color="auto" w:fill="auto"/>
            <w:vAlign w:val="center"/>
          </w:tcPr>
          <w:p w14:paraId="5868D473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</w:rPr>
            </w:pPr>
            <w:r w:rsidRPr="00331183">
              <w:rPr>
                <w:rFonts w:eastAsiaTheme="minorEastAsia"/>
                <w:sz w:val="13"/>
                <w:szCs w:val="13"/>
              </w:rPr>
              <w:t>45.36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48AB356A" w14:textId="77777777" w:rsidR="00D709F0" w:rsidRPr="00331183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3"/>
                <w:szCs w:val="13"/>
                <w:highlight w:val="yellow"/>
              </w:rPr>
            </w:pPr>
            <w:r w:rsidRPr="00DF2831">
              <w:rPr>
                <w:rFonts w:eastAsiaTheme="minorEastAsia"/>
                <w:sz w:val="13"/>
                <w:szCs w:val="13"/>
                <w:highlight w:val="yellow"/>
              </w:rPr>
              <w:t>46.64</w:t>
            </w:r>
          </w:p>
        </w:tc>
      </w:tr>
    </w:tbl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D709F0" w14:paraId="0198A3D8" w14:textId="77777777" w:rsidTr="00AC169C">
        <w:tc>
          <w:tcPr>
            <w:tcW w:w="2120" w:type="dxa"/>
            <w:vAlign w:val="center"/>
          </w:tcPr>
          <w:p w14:paraId="3902C55E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Tx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max Gain</w:t>
            </w:r>
          </w:p>
        </w:tc>
        <w:tc>
          <w:tcPr>
            <w:tcW w:w="994" w:type="dxa"/>
            <w:vAlign w:val="center"/>
          </w:tcPr>
          <w:p w14:paraId="3A5A66EA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392AE897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4" w:type="dxa"/>
            <w:vAlign w:val="center"/>
          </w:tcPr>
          <w:p w14:paraId="3E29AA91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5" w:type="dxa"/>
            <w:vAlign w:val="center"/>
          </w:tcPr>
          <w:p w14:paraId="5F8161FA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D709F0" w14:paraId="54394A7E" w14:textId="77777777" w:rsidTr="00AC169C">
        <w:tc>
          <w:tcPr>
            <w:tcW w:w="2120" w:type="dxa"/>
            <w:vAlign w:val="center"/>
          </w:tcPr>
          <w:p w14:paraId="57D237C9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Channel bandwidth</w:t>
            </w:r>
          </w:p>
        </w:tc>
        <w:tc>
          <w:tcPr>
            <w:tcW w:w="994" w:type="dxa"/>
            <w:vMerge w:val="restart"/>
            <w:vAlign w:val="center"/>
          </w:tcPr>
          <w:p w14:paraId="36B2FB34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0B5BCF63" w14:textId="77777777" w:rsidR="00D709F0" w:rsidRPr="006B4F68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6B4F68">
              <w:rPr>
                <w:rFonts w:eastAsiaTheme="minorEastAsia"/>
                <w:sz w:val="18"/>
                <w:szCs w:val="15"/>
                <w:lang w:eastAsia="zh-CN"/>
              </w:rPr>
              <w:t>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10/</w:t>
            </w:r>
            <w:r w:rsidRPr="006B4F68">
              <w:rPr>
                <w:rFonts w:eastAsiaTheme="minorEastAsia"/>
                <w:sz w:val="18"/>
                <w:szCs w:val="15"/>
                <w:lang w:eastAsia="zh-CN"/>
              </w:rPr>
              <w:t>15/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2</w:t>
            </w:r>
            <w:r w:rsidRPr="006B4F68">
              <w:rPr>
                <w:rFonts w:eastAsiaTheme="minorEastAsia"/>
                <w:sz w:val="18"/>
                <w:szCs w:val="15"/>
                <w:lang w:eastAsia="zh-CN"/>
              </w:rPr>
              <w:t>0MHz</w:t>
            </w:r>
          </w:p>
        </w:tc>
        <w:tc>
          <w:tcPr>
            <w:tcW w:w="2084" w:type="dxa"/>
            <w:vAlign w:val="center"/>
          </w:tcPr>
          <w:p w14:paraId="5C2FC61B" w14:textId="77777777" w:rsidR="00D709F0" w:rsidRPr="006B4F68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10/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15/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2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0MHz</w:t>
            </w:r>
          </w:p>
        </w:tc>
        <w:tc>
          <w:tcPr>
            <w:tcW w:w="2085" w:type="dxa"/>
            <w:vAlign w:val="center"/>
          </w:tcPr>
          <w:p w14:paraId="2FCFDC0A" w14:textId="77777777" w:rsidR="00D709F0" w:rsidRPr="006B4F68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10/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15/</w:t>
            </w:r>
            <w:r>
              <w:rPr>
                <w:rFonts w:eastAsiaTheme="minorEastAsia"/>
                <w:sz w:val="18"/>
                <w:szCs w:val="15"/>
                <w:lang w:eastAsia="zh-CN"/>
              </w:rPr>
              <w:t>2</w:t>
            </w:r>
            <w:r w:rsidRPr="00437C7F">
              <w:rPr>
                <w:rFonts w:eastAsiaTheme="minorEastAsia"/>
                <w:sz w:val="18"/>
                <w:szCs w:val="15"/>
                <w:lang w:eastAsia="zh-CN"/>
              </w:rPr>
              <w:t>0MHz</w:t>
            </w:r>
          </w:p>
        </w:tc>
      </w:tr>
      <w:tr w:rsidR="00D709F0" w14:paraId="28286B7D" w14:textId="77777777" w:rsidTr="00AC169C">
        <w:tc>
          <w:tcPr>
            <w:tcW w:w="2120" w:type="dxa"/>
            <w:vAlign w:val="center"/>
          </w:tcPr>
          <w:p w14:paraId="34EB9BF7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3dB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beamwidth</w:t>
            </w:r>
            <w:proofErr w:type="spellEnd"/>
            <w:r>
              <w:rPr>
                <w:rFonts w:eastAsiaTheme="minorEastAsia"/>
                <w:sz w:val="18"/>
                <w:szCs w:val="15"/>
              </w:rPr>
              <w:t xml:space="preserve"> </w:t>
            </w:r>
            <w:r w:rsidRPr="002E3111">
              <w:rPr>
                <w:rFonts w:eastAsiaTheme="minorEastAsia"/>
                <w:sz w:val="18"/>
                <w:szCs w:val="15"/>
                <w:highlight w:val="yellow"/>
              </w:rPr>
              <w:t xml:space="preserve">or HPBW (Half-Power </w:t>
            </w:r>
            <w:proofErr w:type="spellStart"/>
            <w:r w:rsidRPr="002E3111">
              <w:rPr>
                <w:rFonts w:eastAsiaTheme="minorEastAsia"/>
                <w:sz w:val="18"/>
                <w:szCs w:val="15"/>
                <w:highlight w:val="yellow"/>
              </w:rPr>
              <w:t>BandWidth</w:t>
            </w:r>
            <w:proofErr w:type="spellEnd"/>
            <w:r w:rsidRPr="002E3111">
              <w:rPr>
                <w:rFonts w:eastAsiaTheme="minorEastAsia"/>
                <w:sz w:val="18"/>
                <w:szCs w:val="15"/>
                <w:highlight w:val="yellow"/>
              </w:rPr>
              <w:t>) of main central beam</w:t>
            </w:r>
          </w:p>
        </w:tc>
        <w:tc>
          <w:tcPr>
            <w:tcW w:w="994" w:type="dxa"/>
            <w:vMerge/>
            <w:vAlign w:val="center"/>
          </w:tcPr>
          <w:p w14:paraId="4DCB248D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05461C8D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0.4011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084" w:type="dxa"/>
            <w:vAlign w:val="center"/>
          </w:tcPr>
          <w:p w14:paraId="6DC21334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deg</w:t>
            </w:r>
            <w:proofErr w:type="spellEnd"/>
          </w:p>
        </w:tc>
        <w:tc>
          <w:tcPr>
            <w:tcW w:w="2085" w:type="dxa"/>
            <w:vAlign w:val="center"/>
          </w:tcPr>
          <w:p w14:paraId="4967A4C1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4.4127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deg</w:t>
            </w:r>
            <w:proofErr w:type="spellEnd"/>
          </w:p>
        </w:tc>
      </w:tr>
      <w:tr w:rsidR="00D709F0" w14:paraId="0D95B538" w14:textId="77777777" w:rsidTr="00AC169C">
        <w:tc>
          <w:tcPr>
            <w:tcW w:w="2120" w:type="dxa"/>
            <w:vAlign w:val="center"/>
          </w:tcPr>
          <w:p w14:paraId="31B0590D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 w:rsidRPr="002E3111">
              <w:rPr>
                <w:rFonts w:eastAsiaTheme="minorEastAsia"/>
                <w:sz w:val="18"/>
                <w:szCs w:val="15"/>
                <w:highlight w:val="yellow"/>
              </w:rPr>
              <w:t>ABS (Adjacent Beam Spacing) of adjacent beams from the central beam</w:t>
            </w:r>
          </w:p>
        </w:tc>
        <w:tc>
          <w:tcPr>
            <w:tcW w:w="994" w:type="dxa"/>
            <w:vMerge/>
            <w:vAlign w:val="center"/>
          </w:tcPr>
          <w:p w14:paraId="55551BDE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3D1AECD0" w14:textId="77777777" w:rsidR="00D709F0" w:rsidRPr="00325D82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 xml:space="preserve">0.3474 </w:t>
            </w:r>
            <w:proofErr w:type="spellStart"/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>deg</w:t>
            </w:r>
            <w:proofErr w:type="spellEnd"/>
          </w:p>
        </w:tc>
        <w:tc>
          <w:tcPr>
            <w:tcW w:w="2084" w:type="dxa"/>
            <w:vAlign w:val="center"/>
          </w:tcPr>
          <w:p w14:paraId="4CFBC73F" w14:textId="77777777" w:rsidR="00D709F0" w:rsidRPr="00325D82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 xml:space="preserve">3.8206 </w:t>
            </w:r>
            <w:proofErr w:type="spellStart"/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>deg</w:t>
            </w:r>
            <w:proofErr w:type="spellEnd"/>
          </w:p>
        </w:tc>
        <w:tc>
          <w:tcPr>
            <w:tcW w:w="2085" w:type="dxa"/>
            <w:vAlign w:val="center"/>
          </w:tcPr>
          <w:p w14:paraId="72179400" w14:textId="77777777" w:rsidR="00D709F0" w:rsidRPr="00325D82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  <w:highlight w:val="yellow"/>
              </w:rPr>
            </w:pPr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 xml:space="preserve">3.8206 </w:t>
            </w:r>
            <w:proofErr w:type="spellStart"/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>deg</w:t>
            </w:r>
            <w:proofErr w:type="spellEnd"/>
          </w:p>
        </w:tc>
      </w:tr>
      <w:tr w:rsidR="00D709F0" w14:paraId="2E119557" w14:textId="77777777" w:rsidTr="00AC169C">
        <w:tc>
          <w:tcPr>
            <w:tcW w:w="2120" w:type="dxa"/>
            <w:vAlign w:val="center"/>
          </w:tcPr>
          <w:p w14:paraId="4355EA81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Satellite </w:t>
            </w:r>
            <w:r w:rsidRPr="00325D82">
              <w:rPr>
                <w:rFonts w:eastAsiaTheme="minorEastAsia"/>
                <w:sz w:val="18"/>
                <w:szCs w:val="15"/>
                <w:highlight w:val="yellow"/>
              </w:rPr>
              <w:t>(central)</w:t>
            </w:r>
            <w:r>
              <w:rPr>
                <w:rFonts w:eastAsiaTheme="minorEastAsia"/>
                <w:sz w:val="18"/>
                <w:szCs w:val="15"/>
              </w:rPr>
              <w:t xml:space="preserve"> beam diameter</w:t>
            </w:r>
          </w:p>
        </w:tc>
        <w:tc>
          <w:tcPr>
            <w:tcW w:w="994" w:type="dxa"/>
            <w:vMerge/>
            <w:vAlign w:val="center"/>
          </w:tcPr>
          <w:p w14:paraId="52122370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1CE671F5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250 km</w:t>
            </w:r>
          </w:p>
        </w:tc>
        <w:tc>
          <w:tcPr>
            <w:tcW w:w="2084" w:type="dxa"/>
            <w:vAlign w:val="center"/>
          </w:tcPr>
          <w:p w14:paraId="4FAE778E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90 km</w:t>
            </w:r>
          </w:p>
        </w:tc>
        <w:tc>
          <w:tcPr>
            <w:tcW w:w="2085" w:type="dxa"/>
            <w:vAlign w:val="center"/>
          </w:tcPr>
          <w:p w14:paraId="732D5B39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>50 m</w:t>
            </w:r>
          </w:p>
        </w:tc>
      </w:tr>
    </w:tbl>
    <w:tbl>
      <w:tblPr>
        <w:tblStyle w:val="Grilledutableau"/>
        <w:tblW w:w="5002" w:type="pct"/>
        <w:tblLayout w:type="fixed"/>
        <w:tblLook w:val="04A0" w:firstRow="1" w:lastRow="0" w:firstColumn="1" w:lastColumn="0" w:noHBand="0" w:noVBand="1"/>
      </w:tblPr>
      <w:tblGrid>
        <w:gridCol w:w="9398"/>
      </w:tblGrid>
      <w:tr w:rsidR="00D709F0" w14:paraId="1B5CEE3B" w14:textId="77777777" w:rsidTr="00AC169C">
        <w:tc>
          <w:tcPr>
            <w:tcW w:w="9635" w:type="dxa"/>
            <w:vAlign w:val="center"/>
          </w:tcPr>
          <w:p w14:paraId="739AF95A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Payload characteristics for UL transmissions</w:t>
            </w:r>
          </w:p>
        </w:tc>
      </w:tr>
    </w:tbl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0"/>
        <w:gridCol w:w="994"/>
        <w:gridCol w:w="2115"/>
        <w:gridCol w:w="2084"/>
        <w:gridCol w:w="2085"/>
      </w:tblGrid>
      <w:tr w:rsidR="00D709F0" w14:paraId="52C345F3" w14:textId="77777777" w:rsidTr="00AC169C">
        <w:tc>
          <w:tcPr>
            <w:tcW w:w="2120" w:type="dxa"/>
            <w:vAlign w:val="center"/>
          </w:tcPr>
          <w:p w14:paraId="572BFCB6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G/T</w:t>
            </w:r>
          </w:p>
        </w:tc>
        <w:tc>
          <w:tcPr>
            <w:tcW w:w="994" w:type="dxa"/>
            <w:vMerge w:val="restart"/>
            <w:vAlign w:val="center"/>
          </w:tcPr>
          <w:p w14:paraId="4D8AC38F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2 GHz</w:t>
            </w:r>
          </w:p>
        </w:tc>
        <w:tc>
          <w:tcPr>
            <w:tcW w:w="2115" w:type="dxa"/>
            <w:vAlign w:val="center"/>
          </w:tcPr>
          <w:p w14:paraId="5F7D1EF0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19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084" w:type="dxa"/>
            <w:vAlign w:val="center"/>
          </w:tcPr>
          <w:p w14:paraId="5E18BCCB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  <w:tc>
          <w:tcPr>
            <w:tcW w:w="2085" w:type="dxa"/>
            <w:vAlign w:val="center"/>
          </w:tcPr>
          <w:p w14:paraId="760FAF41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1.1 dB K</w:t>
            </w:r>
            <w:r>
              <w:rPr>
                <w:rFonts w:eastAsiaTheme="minorEastAsia"/>
                <w:sz w:val="18"/>
                <w:szCs w:val="15"/>
                <w:vertAlign w:val="superscript"/>
              </w:rPr>
              <w:t>-1</w:t>
            </w:r>
          </w:p>
        </w:tc>
      </w:tr>
      <w:tr w:rsidR="00D709F0" w14:paraId="4379B5D5" w14:textId="77777777" w:rsidTr="00331183">
        <w:tc>
          <w:tcPr>
            <w:tcW w:w="2120" w:type="dxa"/>
            <w:vAlign w:val="center"/>
          </w:tcPr>
          <w:p w14:paraId="285F6680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>Satellite Rx max Gain</w:t>
            </w:r>
          </w:p>
        </w:tc>
        <w:tc>
          <w:tcPr>
            <w:tcW w:w="994" w:type="dxa"/>
            <w:vMerge/>
            <w:vAlign w:val="center"/>
          </w:tcPr>
          <w:p w14:paraId="6EEC1390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</w:p>
        </w:tc>
        <w:tc>
          <w:tcPr>
            <w:tcW w:w="2115" w:type="dxa"/>
            <w:vAlign w:val="center"/>
          </w:tcPr>
          <w:p w14:paraId="71B77E0F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51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4" w:type="dxa"/>
            <w:vAlign w:val="center"/>
          </w:tcPr>
          <w:p w14:paraId="276C044E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/>
                <w:sz w:val="18"/>
                <w:szCs w:val="15"/>
              </w:rPr>
              <w:t>dBi</w:t>
            </w:r>
            <w:proofErr w:type="spellEnd"/>
          </w:p>
        </w:tc>
        <w:tc>
          <w:tcPr>
            <w:tcW w:w="2085" w:type="dxa"/>
            <w:vAlign w:val="center"/>
          </w:tcPr>
          <w:p w14:paraId="75EDEBBD" w14:textId="77777777" w:rsidR="00D709F0" w:rsidRDefault="00D709F0" w:rsidP="00AC169C">
            <w:pPr>
              <w:snapToGrid w:val="0"/>
              <w:spacing w:after="0"/>
              <w:jc w:val="center"/>
              <w:rPr>
                <w:rFonts w:eastAsiaTheme="minorEastAsia"/>
                <w:sz w:val="18"/>
                <w:szCs w:val="15"/>
              </w:rPr>
            </w:pPr>
            <w:r>
              <w:rPr>
                <w:rFonts w:eastAsiaTheme="minorEastAsia" w:hint="eastAsia"/>
                <w:sz w:val="18"/>
                <w:szCs w:val="15"/>
              </w:rPr>
              <w:t xml:space="preserve">30 </w:t>
            </w:r>
            <w:proofErr w:type="spellStart"/>
            <w:r>
              <w:rPr>
                <w:rFonts w:eastAsiaTheme="minorEastAsia" w:hint="eastAsia"/>
                <w:sz w:val="18"/>
                <w:szCs w:val="15"/>
              </w:rPr>
              <w:t>dBi</w:t>
            </w:r>
            <w:proofErr w:type="spellEnd"/>
          </w:p>
        </w:tc>
      </w:tr>
    </w:tbl>
    <w:p w14:paraId="25C83776" w14:textId="77777777" w:rsidR="00D709F0" w:rsidRPr="0048532F" w:rsidRDefault="00D709F0" w:rsidP="00D709F0">
      <w:pPr>
        <w:spacing w:after="0"/>
        <w:jc w:val="both"/>
        <w:rPr>
          <w:rFonts w:eastAsia="Times New Roman"/>
          <w:b/>
          <w:lang w:val="en-US" w:eastAsia="x-none"/>
        </w:rPr>
      </w:pPr>
    </w:p>
    <w:p w14:paraId="08193A95" w14:textId="77777777" w:rsidR="00331183" w:rsidRDefault="00331183" w:rsidP="00D709F0">
      <w:pPr>
        <w:spacing w:after="120"/>
        <w:jc w:val="both"/>
        <w:rPr>
          <w:rFonts w:ascii="Arial" w:hAnsi="Arial" w:cs="Arial"/>
          <w:b/>
          <w:szCs w:val="24"/>
          <w:lang w:eastAsia="zh-CN"/>
        </w:rPr>
      </w:pPr>
    </w:p>
    <w:p w14:paraId="0D0480A3" w14:textId="4879EA2A" w:rsidR="00D709F0" w:rsidRPr="00331183" w:rsidRDefault="00D709F0" w:rsidP="00D709F0">
      <w:pPr>
        <w:spacing w:after="120"/>
        <w:jc w:val="both"/>
        <w:rPr>
          <w:rFonts w:ascii="Arial" w:hAnsi="Arial" w:cs="Arial"/>
          <w:szCs w:val="24"/>
          <w:lang w:eastAsia="zh-CN"/>
        </w:rPr>
      </w:pPr>
      <w:r w:rsidRPr="00331183">
        <w:rPr>
          <w:rFonts w:ascii="Arial" w:hAnsi="Arial" w:cs="Arial"/>
          <w:b/>
          <w:szCs w:val="24"/>
          <w:lang w:eastAsia="zh-CN"/>
        </w:rPr>
        <w:t>Proposal 4.</w:t>
      </w:r>
      <w:r w:rsidRPr="00331183">
        <w:rPr>
          <w:rFonts w:ascii="Arial" w:hAnsi="Arial" w:cs="Arial"/>
          <w:szCs w:val="24"/>
          <w:lang w:eastAsia="zh-CN"/>
        </w:rPr>
        <w:t xml:space="preserve"> The satellite Adjacent Beam Spacing or ABS </w:t>
      </w:r>
      <w:proofErr w:type="gramStart"/>
      <w:r w:rsidRPr="00331183">
        <w:rPr>
          <w:rFonts w:ascii="Arial" w:hAnsi="Arial" w:cs="Arial"/>
          <w:szCs w:val="24"/>
          <w:lang w:eastAsia="zh-CN"/>
        </w:rPr>
        <w:t>can be computed</w:t>
      </w:r>
      <w:proofErr w:type="gramEnd"/>
      <w:r w:rsidRPr="00331183">
        <w:rPr>
          <w:rFonts w:ascii="Arial" w:hAnsi="Arial" w:cs="Arial"/>
          <w:szCs w:val="24"/>
          <w:lang w:eastAsia="zh-CN"/>
        </w:rPr>
        <w:t xml:space="preserve"> using the following equations: </w:t>
      </w:r>
    </w:p>
    <w:p w14:paraId="00C7ADBB" w14:textId="77777777" w:rsidR="00D709F0" w:rsidRPr="00331183" w:rsidRDefault="00D709F0" w:rsidP="00D709F0">
      <w:pPr>
        <w:spacing w:before="100" w:beforeAutospacing="1" w:after="100" w:afterAutospacing="1"/>
        <w:jc w:val="both"/>
        <w:rPr>
          <w:rFonts w:ascii="Arial" w:hAnsi="Arial" w:cs="Arial"/>
        </w:rPr>
      </w:pPr>
      <w:proofErr w:type="gramStart"/>
      <w:r w:rsidRPr="00331183">
        <w:rPr>
          <w:rFonts w:ascii="Arial" w:hAnsi="Arial" w:cs="Arial"/>
        </w:rPr>
        <w:t>ABS</w:t>
      </w:r>
      <w:r w:rsidRPr="00331183">
        <w:rPr>
          <w:rFonts w:ascii="Arial" w:hAnsi="Arial" w:cs="Arial"/>
          <w:b/>
        </w:rPr>
        <w:t>[</w:t>
      </w:r>
      <w:proofErr w:type="gramEnd"/>
      <w:r w:rsidRPr="00331183">
        <w:rPr>
          <w:rFonts w:ascii="Arial" w:hAnsi="Arial" w:cs="Arial"/>
          <w:b/>
        </w:rPr>
        <w:t>rad]</w:t>
      </w:r>
      <w:r w:rsidRPr="00331183">
        <w:rPr>
          <w:rFonts w:ascii="Arial" w:hAnsi="Arial" w:cs="Arial"/>
        </w:rPr>
        <w:t xml:space="preserve"> = </w:t>
      </w:r>
      <w:proofErr w:type="spellStart"/>
      <w:r w:rsidRPr="00331183">
        <w:rPr>
          <w:rFonts w:ascii="Arial" w:hAnsi="Arial" w:cs="Arial"/>
        </w:rPr>
        <w:t>sqrt</w:t>
      </w:r>
      <w:proofErr w:type="spellEnd"/>
      <w:r w:rsidRPr="00331183">
        <w:rPr>
          <w:rFonts w:ascii="Arial" w:hAnsi="Arial" w:cs="Arial"/>
        </w:rPr>
        <w:t>(3) x sin(HPBW</w:t>
      </w:r>
      <w:r w:rsidRPr="00331183">
        <w:rPr>
          <w:rFonts w:ascii="Arial" w:hAnsi="Arial" w:cs="Arial"/>
          <w:b/>
        </w:rPr>
        <w:t>[degrees]</w:t>
      </w:r>
      <w:r w:rsidRPr="00331183">
        <w:rPr>
          <w:rFonts w:ascii="Arial" w:hAnsi="Arial" w:cs="Arial"/>
        </w:rPr>
        <w:t>/2) or ABS</w:t>
      </w:r>
      <w:r w:rsidRPr="00331183">
        <w:rPr>
          <w:rFonts w:ascii="Arial" w:hAnsi="Arial" w:cs="Arial"/>
          <w:b/>
        </w:rPr>
        <w:t>[rad]</w:t>
      </w:r>
      <w:r w:rsidRPr="00331183">
        <w:rPr>
          <w:rFonts w:ascii="Arial" w:hAnsi="Arial" w:cs="Arial"/>
        </w:rPr>
        <w:t xml:space="preserve"> = </w:t>
      </w:r>
      <w:proofErr w:type="spellStart"/>
      <w:r w:rsidRPr="00331183">
        <w:rPr>
          <w:rFonts w:ascii="Arial" w:hAnsi="Arial" w:cs="Arial"/>
        </w:rPr>
        <w:t>sqrt</w:t>
      </w:r>
      <w:proofErr w:type="spellEnd"/>
      <w:r w:rsidRPr="00331183">
        <w:rPr>
          <w:rFonts w:ascii="Arial" w:hAnsi="Arial" w:cs="Arial"/>
        </w:rPr>
        <w:t xml:space="preserve">(3) x </w:t>
      </w:r>
      <w:proofErr w:type="spellStart"/>
      <w:r w:rsidRPr="00331183">
        <w:rPr>
          <w:rFonts w:ascii="Arial" w:hAnsi="Arial" w:cs="Arial"/>
        </w:rPr>
        <w:t>sin</w:t>
      </w:r>
      <w:r w:rsidRPr="00331183">
        <w:rPr>
          <w:rFonts w:ascii="Arial" w:hAnsi="Arial" w:cs="Arial"/>
          <w:b/>
        </w:rPr>
        <w:t>r</w:t>
      </w:r>
      <w:proofErr w:type="spellEnd"/>
      <w:r w:rsidRPr="00331183">
        <w:rPr>
          <w:rFonts w:ascii="Arial" w:hAnsi="Arial" w:cs="Arial"/>
        </w:rPr>
        <w:t>(HPBW</w:t>
      </w:r>
      <w:r w:rsidRPr="00331183">
        <w:rPr>
          <w:rFonts w:ascii="Arial" w:hAnsi="Arial" w:cs="Arial"/>
          <w:b/>
        </w:rPr>
        <w:t>[rad]</w:t>
      </w:r>
      <w:r w:rsidRPr="00331183">
        <w:rPr>
          <w:rFonts w:ascii="Arial" w:hAnsi="Arial" w:cs="Arial"/>
        </w:rPr>
        <w:t xml:space="preserve">/2) </w:t>
      </w:r>
    </w:p>
    <w:p w14:paraId="0760A179" w14:textId="77777777" w:rsidR="00D709F0" w:rsidRPr="00331183" w:rsidRDefault="00D709F0" w:rsidP="00D709F0">
      <w:pPr>
        <w:spacing w:before="100" w:beforeAutospacing="1" w:after="100" w:afterAutospacing="1"/>
        <w:ind w:firstLine="720"/>
        <w:jc w:val="both"/>
        <w:rPr>
          <w:rFonts w:ascii="Arial" w:hAnsi="Arial" w:cs="Arial"/>
        </w:rPr>
      </w:pPr>
      <w:proofErr w:type="gramStart"/>
      <w:r w:rsidRPr="00331183">
        <w:rPr>
          <w:rFonts w:ascii="Arial" w:hAnsi="Arial" w:cs="Arial"/>
        </w:rPr>
        <w:t>with</w:t>
      </w:r>
      <w:proofErr w:type="gramEnd"/>
      <w:r w:rsidRPr="00331183">
        <w:rPr>
          <w:rFonts w:ascii="Arial" w:hAnsi="Arial" w:cs="Arial"/>
        </w:rPr>
        <w:t xml:space="preserve"> ABS [degree]=180/pi x ABS[rad] and </w:t>
      </w:r>
    </w:p>
    <w:p w14:paraId="211F5DD3" w14:textId="77777777" w:rsidR="00D709F0" w:rsidRPr="00331183" w:rsidRDefault="00D709F0" w:rsidP="00D709F0">
      <w:pPr>
        <w:spacing w:before="100" w:beforeAutospacing="1" w:after="100" w:afterAutospacing="1"/>
        <w:ind w:firstLine="720"/>
        <w:jc w:val="both"/>
        <w:rPr>
          <w:rFonts w:ascii="Arial" w:eastAsiaTheme="minorHAnsi" w:hAnsi="Arial" w:cs="Arial"/>
          <w:lang w:val="en-US" w:eastAsia="fr-FR"/>
        </w:rPr>
      </w:pPr>
      <w:proofErr w:type="gramStart"/>
      <w:r w:rsidRPr="00331183">
        <w:rPr>
          <w:rFonts w:ascii="Arial" w:hAnsi="Arial" w:cs="Arial"/>
        </w:rPr>
        <w:t>with</w:t>
      </w:r>
      <w:proofErr w:type="gramEnd"/>
      <w:r w:rsidRPr="00331183">
        <w:rPr>
          <w:rFonts w:ascii="Arial" w:hAnsi="Arial" w:cs="Arial"/>
        </w:rPr>
        <w:t xml:space="preserve"> HPBW the Half-Power </w:t>
      </w:r>
      <w:proofErr w:type="spellStart"/>
      <w:r w:rsidRPr="00331183">
        <w:rPr>
          <w:rFonts w:ascii="Arial" w:hAnsi="Arial" w:cs="Arial"/>
        </w:rPr>
        <w:t>BandWidth</w:t>
      </w:r>
      <w:proofErr w:type="spellEnd"/>
      <w:r w:rsidRPr="00331183">
        <w:rPr>
          <w:rFonts w:ascii="Arial" w:hAnsi="Arial" w:cs="Arial"/>
        </w:rPr>
        <w:t xml:space="preserve"> of the main lobe from the satellite antenna pattern.</w:t>
      </w:r>
    </w:p>
    <w:p w14:paraId="1EA1548F" w14:textId="30DE0EC8" w:rsidR="00D709F0" w:rsidRPr="00331183" w:rsidRDefault="00D709F0" w:rsidP="00D709F0">
      <w:pPr>
        <w:jc w:val="both"/>
        <w:rPr>
          <w:rFonts w:ascii="Arial" w:hAnsi="Arial" w:cs="Arial"/>
        </w:rPr>
      </w:pPr>
      <w:r w:rsidRPr="00331183">
        <w:rPr>
          <w:rFonts w:ascii="Arial" w:hAnsi="Arial" w:cs="Arial"/>
          <w:b/>
        </w:rPr>
        <w:t xml:space="preserve">Proposal 5. </w:t>
      </w:r>
      <w:r w:rsidRPr="00331183">
        <w:rPr>
          <w:rFonts w:ascii="Arial" w:hAnsi="Arial" w:cs="Arial"/>
        </w:rPr>
        <w:t xml:space="preserve">The following ABS values </w:t>
      </w:r>
      <w:proofErr w:type="gramStart"/>
      <w:r w:rsidRPr="00331183">
        <w:rPr>
          <w:rFonts w:ascii="Arial" w:hAnsi="Arial" w:cs="Arial"/>
        </w:rPr>
        <w:t>shall be used</w:t>
      </w:r>
      <w:proofErr w:type="gramEnd"/>
      <w:r w:rsidRPr="00331183">
        <w:rPr>
          <w:rFonts w:ascii="Arial" w:hAnsi="Arial" w:cs="Arial"/>
        </w:rPr>
        <w:t xml:space="preserve"> for RAN4 NTN simulator calibration and coexistence purposes:</w:t>
      </w:r>
    </w:p>
    <w:p w14:paraId="2E35ACD8" w14:textId="77777777" w:rsidR="00D709F0" w:rsidRPr="00331183" w:rsidRDefault="00D709F0" w:rsidP="00D709F0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</w:rPr>
      </w:pPr>
      <w:r w:rsidRPr="00331183">
        <w:rPr>
          <w:rFonts w:ascii="Arial" w:hAnsi="Arial" w:cs="Arial"/>
        </w:rPr>
        <w:t xml:space="preserve">Adjacent Beam Spacing value for </w:t>
      </w:r>
      <w:r w:rsidRPr="00331183">
        <w:rPr>
          <w:rFonts w:ascii="Arial" w:hAnsi="Arial" w:cs="Arial"/>
          <w:b/>
        </w:rPr>
        <w:t>GEO</w:t>
      </w:r>
      <w:r w:rsidRPr="00331183">
        <w:rPr>
          <w:rFonts w:ascii="Arial" w:hAnsi="Arial" w:cs="Arial"/>
        </w:rPr>
        <w:t xml:space="preserve"> of </w:t>
      </w:r>
      <w:r w:rsidRPr="00331183">
        <w:rPr>
          <w:rFonts w:ascii="Arial" w:hAnsi="Arial" w:cs="Arial"/>
          <w:b/>
        </w:rPr>
        <w:t>0.3474 degrees</w:t>
      </w:r>
      <w:r w:rsidRPr="00331183">
        <w:rPr>
          <w:rFonts w:ascii="Arial" w:hAnsi="Arial" w:cs="Arial"/>
        </w:rPr>
        <w:t>;</w:t>
      </w:r>
    </w:p>
    <w:p w14:paraId="5C34AB77" w14:textId="77777777" w:rsidR="00D709F0" w:rsidRPr="00331183" w:rsidRDefault="00D709F0" w:rsidP="00D709F0">
      <w:pPr>
        <w:pStyle w:val="Paragraphedeliste"/>
        <w:numPr>
          <w:ilvl w:val="0"/>
          <w:numId w:val="11"/>
        </w:numPr>
        <w:jc w:val="both"/>
        <w:rPr>
          <w:rFonts w:ascii="Arial" w:hAnsi="Arial" w:cs="Arial"/>
        </w:rPr>
      </w:pPr>
      <w:r w:rsidRPr="00331183">
        <w:rPr>
          <w:rFonts w:ascii="Arial" w:hAnsi="Arial" w:cs="Arial"/>
        </w:rPr>
        <w:t xml:space="preserve">Adjacent Beam Spacing value for </w:t>
      </w:r>
      <w:r w:rsidRPr="00331183">
        <w:rPr>
          <w:rFonts w:ascii="Arial" w:hAnsi="Arial" w:cs="Arial"/>
          <w:b/>
        </w:rPr>
        <w:t>LEO</w:t>
      </w:r>
      <w:r w:rsidRPr="00331183">
        <w:rPr>
          <w:rFonts w:ascii="Arial" w:hAnsi="Arial" w:cs="Arial"/>
        </w:rPr>
        <w:t xml:space="preserve"> of </w:t>
      </w:r>
      <w:r w:rsidRPr="00331183">
        <w:rPr>
          <w:rFonts w:ascii="Arial" w:hAnsi="Arial" w:cs="Arial"/>
          <w:b/>
        </w:rPr>
        <w:t>3.8206 degrees</w:t>
      </w:r>
      <w:r w:rsidRPr="00331183">
        <w:rPr>
          <w:rFonts w:ascii="Arial" w:hAnsi="Arial" w:cs="Arial"/>
        </w:rPr>
        <w:t>.</w:t>
      </w:r>
    </w:p>
    <w:p w14:paraId="483E572D" w14:textId="7A259E15" w:rsidR="00AD674D" w:rsidRPr="00331183" w:rsidRDefault="00D709F0" w:rsidP="00950BBD">
      <w:pPr>
        <w:jc w:val="both"/>
        <w:rPr>
          <w:rFonts w:ascii="Arial" w:hAnsi="Arial" w:cs="Arial"/>
        </w:rPr>
      </w:pPr>
      <w:r w:rsidRPr="00331183">
        <w:rPr>
          <w:rFonts w:ascii="Arial" w:hAnsi="Arial" w:cs="Arial"/>
          <w:b/>
        </w:rPr>
        <w:t xml:space="preserve">Proposal 6. </w:t>
      </w:r>
      <w:r w:rsidRPr="00331183">
        <w:rPr>
          <w:rFonts w:ascii="Arial" w:hAnsi="Arial" w:cs="Arial"/>
        </w:rPr>
        <w:t xml:space="preserve">RAN4 shall be aware that current satellite ABS (Adjacent Beam Spacing) used to generate satellite adjacent beams for RAN4 coexistence simulation purposes are lower than HPBW (Half-Power </w:t>
      </w:r>
      <w:proofErr w:type="spellStart"/>
      <w:r w:rsidRPr="00331183">
        <w:rPr>
          <w:rFonts w:ascii="Arial" w:hAnsi="Arial" w:cs="Arial"/>
        </w:rPr>
        <w:t>BandWidth</w:t>
      </w:r>
      <w:proofErr w:type="spellEnd"/>
      <w:r w:rsidRPr="00331183">
        <w:rPr>
          <w:rFonts w:ascii="Arial" w:hAnsi="Arial" w:cs="Arial"/>
        </w:rPr>
        <w:t>) of the main lobe of the antenna pattern used to generate the satellite central beam. Therefore, ABS≠HPBW with ABS&lt;HPBW.</w:t>
      </w:r>
    </w:p>
    <w:p w14:paraId="6615AB78" w14:textId="782078D1" w:rsidR="0029020E" w:rsidRDefault="002B6FA4" w:rsidP="002B6FA4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p w14:paraId="68600357" w14:textId="3B0699FC" w:rsidR="0029020E" w:rsidRPr="006076D3" w:rsidRDefault="0029020E" w:rsidP="00636998">
      <w:pPr>
        <w:jc w:val="both"/>
        <w:rPr>
          <w:sz w:val="24"/>
        </w:rPr>
      </w:pPr>
    </w:p>
    <w:sectPr w:rsidR="0029020E" w:rsidRPr="006076D3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56766" w14:textId="77777777" w:rsidR="00AB53C5" w:rsidRDefault="00AB53C5" w:rsidP="000519FA">
      <w:pPr>
        <w:spacing w:after="0"/>
      </w:pPr>
      <w:r>
        <w:separator/>
      </w:r>
    </w:p>
  </w:endnote>
  <w:endnote w:type="continuationSeparator" w:id="0">
    <w:p w14:paraId="716C6203" w14:textId="77777777" w:rsidR="00AB53C5" w:rsidRDefault="00AB53C5" w:rsidP="000519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4C2E9C" w14:textId="16657CA7" w:rsidR="00833ED2" w:rsidRDefault="00833ED2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5E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2FA4DDDB" w14:textId="77777777" w:rsidR="00833ED2" w:rsidRDefault="00833ED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DB5E2" w14:textId="77777777" w:rsidR="00AB53C5" w:rsidRDefault="00AB53C5" w:rsidP="000519FA">
      <w:pPr>
        <w:spacing w:after="0"/>
      </w:pPr>
      <w:r>
        <w:separator/>
      </w:r>
    </w:p>
  </w:footnote>
  <w:footnote w:type="continuationSeparator" w:id="0">
    <w:p w14:paraId="28B574AD" w14:textId="77777777" w:rsidR="00AB53C5" w:rsidRDefault="00AB53C5" w:rsidP="000519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9" type="#_x0000_t75" style="width:198.7pt;height:176.65pt" o:bullet="t">
        <v:imagedata r:id="rId1" o:title="artB010"/>
      </v:shape>
    </w:pict>
  </w:numPicBullet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7B70FF"/>
    <w:multiLevelType w:val="hybridMultilevel"/>
    <w:tmpl w:val="01CC26F2"/>
    <w:lvl w:ilvl="0" w:tplc="5E5A33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494B"/>
    <w:multiLevelType w:val="hybridMultilevel"/>
    <w:tmpl w:val="11263676"/>
    <w:lvl w:ilvl="0" w:tplc="B732A5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3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B283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E81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AEBC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D8C2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54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D87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FEE3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75B3743"/>
    <w:multiLevelType w:val="hybridMultilevel"/>
    <w:tmpl w:val="65E8070C"/>
    <w:lvl w:ilvl="0" w:tplc="96BE9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A0F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40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228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25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8C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43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B2A8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1C2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9B52DF"/>
    <w:multiLevelType w:val="hybridMultilevel"/>
    <w:tmpl w:val="0D9C5E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A4FFF"/>
    <w:multiLevelType w:val="hybridMultilevel"/>
    <w:tmpl w:val="551A4F10"/>
    <w:lvl w:ilvl="0" w:tplc="669E34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9613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46A4F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3C87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CCB3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6EF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E287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494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1E8B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3993445"/>
    <w:multiLevelType w:val="hybridMultilevel"/>
    <w:tmpl w:val="D8B65DDE"/>
    <w:lvl w:ilvl="0" w:tplc="9B94E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5ACF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25B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0A7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2E1EE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A5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6C66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6E19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464D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88166E3"/>
    <w:multiLevelType w:val="hybridMultilevel"/>
    <w:tmpl w:val="E01C5252"/>
    <w:lvl w:ilvl="0" w:tplc="7C00ADF4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F23ADD"/>
    <w:multiLevelType w:val="hybridMultilevel"/>
    <w:tmpl w:val="2ADEEC1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F4A4E"/>
    <w:multiLevelType w:val="hybridMultilevel"/>
    <w:tmpl w:val="1916D4F8"/>
    <w:lvl w:ilvl="0" w:tplc="F83010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72CED"/>
    <w:multiLevelType w:val="hybridMultilevel"/>
    <w:tmpl w:val="92160232"/>
    <w:lvl w:ilvl="0" w:tplc="93A21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708E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BA7E8C">
      <w:start w:val="28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C4AB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8ACF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BE97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244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6C1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105C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D207D4A"/>
    <w:multiLevelType w:val="hybridMultilevel"/>
    <w:tmpl w:val="C12C2858"/>
    <w:lvl w:ilvl="0" w:tplc="0238719E">
      <w:start w:val="1"/>
      <w:numFmt w:val="bullet"/>
      <w:lvlText w:val="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3C6C5AA4" w:tentative="1">
      <w:start w:val="1"/>
      <w:numFmt w:val="bullet"/>
      <w:lvlText w:val="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AC141600" w:tentative="1">
      <w:start w:val="1"/>
      <w:numFmt w:val="bullet"/>
      <w:lvlText w:val="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5440D72" w:tentative="1">
      <w:start w:val="1"/>
      <w:numFmt w:val="bullet"/>
      <w:lvlText w:val="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1D243CFA" w:tentative="1">
      <w:start w:val="1"/>
      <w:numFmt w:val="bullet"/>
      <w:lvlText w:val="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9CCE03CC" w:tentative="1">
      <w:start w:val="1"/>
      <w:numFmt w:val="bullet"/>
      <w:lvlText w:val="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7D20AA4" w:tentative="1">
      <w:start w:val="1"/>
      <w:numFmt w:val="bullet"/>
      <w:lvlText w:val="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0443A2E" w:tentative="1">
      <w:start w:val="1"/>
      <w:numFmt w:val="bullet"/>
      <w:lvlText w:val="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3F32BDCA" w:tentative="1">
      <w:start w:val="1"/>
      <w:numFmt w:val="bullet"/>
      <w:lvlText w:val="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F0C4F3B"/>
    <w:multiLevelType w:val="hybridMultilevel"/>
    <w:tmpl w:val="BAF856AA"/>
    <w:lvl w:ilvl="0" w:tplc="262849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B4B9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3065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ECA3C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168B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DC57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7831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C84B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2CAB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2F03C62"/>
    <w:multiLevelType w:val="hybridMultilevel"/>
    <w:tmpl w:val="9006D1CA"/>
    <w:lvl w:ilvl="0" w:tplc="E7402D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F492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C00C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F60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207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6F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482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20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5A07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8"/>
  </w:num>
  <w:num w:numId="5">
    <w:abstractNumId w:val="12"/>
  </w:num>
  <w:num w:numId="6">
    <w:abstractNumId w:val="4"/>
  </w:num>
  <w:num w:numId="7">
    <w:abstractNumId w:val="16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5"/>
  </w:num>
  <w:num w:numId="13">
    <w:abstractNumId w:val="2"/>
  </w:num>
  <w:num w:numId="14">
    <w:abstractNumId w:val="13"/>
  </w:num>
  <w:num w:numId="15">
    <w:abstractNumId w:val="1"/>
  </w:num>
  <w:num w:numId="16">
    <w:abstractNumId w:val="11"/>
  </w:num>
  <w:num w:numId="1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3686"/>
    <w:rsid w:val="00094199"/>
    <w:rsid w:val="00094FA1"/>
    <w:rsid w:val="000971F4"/>
    <w:rsid w:val="000972AC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B6E51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069"/>
    <w:rsid w:val="00103493"/>
    <w:rsid w:val="00103FE5"/>
    <w:rsid w:val="001043C5"/>
    <w:rsid w:val="00105C9E"/>
    <w:rsid w:val="0010616A"/>
    <w:rsid w:val="00107374"/>
    <w:rsid w:val="00107DCA"/>
    <w:rsid w:val="00110759"/>
    <w:rsid w:val="00112599"/>
    <w:rsid w:val="00116F84"/>
    <w:rsid w:val="001175C0"/>
    <w:rsid w:val="00120438"/>
    <w:rsid w:val="00122497"/>
    <w:rsid w:val="00122ADB"/>
    <w:rsid w:val="00123C9B"/>
    <w:rsid w:val="0012566C"/>
    <w:rsid w:val="00126279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42DB"/>
    <w:rsid w:val="001755B9"/>
    <w:rsid w:val="00183472"/>
    <w:rsid w:val="001840DF"/>
    <w:rsid w:val="00184579"/>
    <w:rsid w:val="00184659"/>
    <w:rsid w:val="0018472F"/>
    <w:rsid w:val="00186193"/>
    <w:rsid w:val="00186643"/>
    <w:rsid w:val="00186656"/>
    <w:rsid w:val="00186D4C"/>
    <w:rsid w:val="00187B51"/>
    <w:rsid w:val="00187C6F"/>
    <w:rsid w:val="00192931"/>
    <w:rsid w:val="00192935"/>
    <w:rsid w:val="00192C2A"/>
    <w:rsid w:val="00193810"/>
    <w:rsid w:val="001938E4"/>
    <w:rsid w:val="00194081"/>
    <w:rsid w:val="00197E0B"/>
    <w:rsid w:val="001A0F58"/>
    <w:rsid w:val="001A3DBF"/>
    <w:rsid w:val="001A484C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1851"/>
    <w:rsid w:val="001C3A7B"/>
    <w:rsid w:val="001C4622"/>
    <w:rsid w:val="001C4A61"/>
    <w:rsid w:val="001C64F9"/>
    <w:rsid w:val="001C66D9"/>
    <w:rsid w:val="001C7D18"/>
    <w:rsid w:val="001C7E39"/>
    <w:rsid w:val="001D1BAC"/>
    <w:rsid w:val="001D492C"/>
    <w:rsid w:val="001D5193"/>
    <w:rsid w:val="001D56A0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E7A31"/>
    <w:rsid w:val="001F0323"/>
    <w:rsid w:val="001F0DEB"/>
    <w:rsid w:val="001F46A7"/>
    <w:rsid w:val="001F5894"/>
    <w:rsid w:val="001F5BEE"/>
    <w:rsid w:val="001F63AD"/>
    <w:rsid w:val="001F6730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6896"/>
    <w:rsid w:val="0022704F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374E1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3111"/>
    <w:rsid w:val="002E4A19"/>
    <w:rsid w:val="002E684A"/>
    <w:rsid w:val="002E7049"/>
    <w:rsid w:val="002F25DD"/>
    <w:rsid w:val="002F2BBC"/>
    <w:rsid w:val="002F3DD7"/>
    <w:rsid w:val="002F3FAC"/>
    <w:rsid w:val="002F5238"/>
    <w:rsid w:val="002F56DC"/>
    <w:rsid w:val="002F64BF"/>
    <w:rsid w:val="00300C6E"/>
    <w:rsid w:val="003011D8"/>
    <w:rsid w:val="00303ED4"/>
    <w:rsid w:val="003069D3"/>
    <w:rsid w:val="00306B1D"/>
    <w:rsid w:val="003073BF"/>
    <w:rsid w:val="00310E99"/>
    <w:rsid w:val="0031260B"/>
    <w:rsid w:val="00313E04"/>
    <w:rsid w:val="00314AF9"/>
    <w:rsid w:val="00314F16"/>
    <w:rsid w:val="0031548D"/>
    <w:rsid w:val="0031678A"/>
    <w:rsid w:val="00316C64"/>
    <w:rsid w:val="00316E65"/>
    <w:rsid w:val="00323FCF"/>
    <w:rsid w:val="0032593F"/>
    <w:rsid w:val="00325D82"/>
    <w:rsid w:val="00325F89"/>
    <w:rsid w:val="00325F8E"/>
    <w:rsid w:val="00326E11"/>
    <w:rsid w:val="00330148"/>
    <w:rsid w:val="00331183"/>
    <w:rsid w:val="00331232"/>
    <w:rsid w:val="00331BC6"/>
    <w:rsid w:val="003327A4"/>
    <w:rsid w:val="003339A6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689D"/>
    <w:rsid w:val="00347A04"/>
    <w:rsid w:val="00347D69"/>
    <w:rsid w:val="003501D3"/>
    <w:rsid w:val="0035022C"/>
    <w:rsid w:val="003521ED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BC3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10E"/>
    <w:rsid w:val="003B5995"/>
    <w:rsid w:val="003B69F3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EA5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E7E7A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574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5277"/>
    <w:rsid w:val="004458F9"/>
    <w:rsid w:val="00445C55"/>
    <w:rsid w:val="00451ABC"/>
    <w:rsid w:val="0045439F"/>
    <w:rsid w:val="00454AE5"/>
    <w:rsid w:val="004559BE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4C60"/>
    <w:rsid w:val="0047683B"/>
    <w:rsid w:val="004775CD"/>
    <w:rsid w:val="004819EB"/>
    <w:rsid w:val="0048426A"/>
    <w:rsid w:val="00484AF8"/>
    <w:rsid w:val="0048532F"/>
    <w:rsid w:val="004855E1"/>
    <w:rsid w:val="0048671E"/>
    <w:rsid w:val="0048684B"/>
    <w:rsid w:val="00490575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1366"/>
    <w:rsid w:val="004A3F2B"/>
    <w:rsid w:val="004A746F"/>
    <w:rsid w:val="004B1007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2E2D"/>
    <w:rsid w:val="004C327F"/>
    <w:rsid w:val="004C338C"/>
    <w:rsid w:val="004C3D4B"/>
    <w:rsid w:val="004C5F6D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C1A1C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05AD"/>
    <w:rsid w:val="005E1C43"/>
    <w:rsid w:val="005E1F5E"/>
    <w:rsid w:val="005E2A9F"/>
    <w:rsid w:val="005E2DE2"/>
    <w:rsid w:val="005E4178"/>
    <w:rsid w:val="005E41CF"/>
    <w:rsid w:val="005E6D91"/>
    <w:rsid w:val="005E7812"/>
    <w:rsid w:val="005E7C46"/>
    <w:rsid w:val="005F2554"/>
    <w:rsid w:val="005F4680"/>
    <w:rsid w:val="005F51CE"/>
    <w:rsid w:val="005F7A79"/>
    <w:rsid w:val="0060170E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89A"/>
    <w:rsid w:val="00616E2B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0E7D"/>
    <w:rsid w:val="006B316C"/>
    <w:rsid w:val="006B395F"/>
    <w:rsid w:val="006B5C7A"/>
    <w:rsid w:val="006B5F83"/>
    <w:rsid w:val="006B6152"/>
    <w:rsid w:val="006B7EAE"/>
    <w:rsid w:val="006C2F79"/>
    <w:rsid w:val="006C3EFA"/>
    <w:rsid w:val="006C4B17"/>
    <w:rsid w:val="006C501B"/>
    <w:rsid w:val="006C557B"/>
    <w:rsid w:val="006C7224"/>
    <w:rsid w:val="006D06E3"/>
    <w:rsid w:val="006D152D"/>
    <w:rsid w:val="006D32E6"/>
    <w:rsid w:val="006D6621"/>
    <w:rsid w:val="006D7BD2"/>
    <w:rsid w:val="006E024C"/>
    <w:rsid w:val="006E0864"/>
    <w:rsid w:val="006E1605"/>
    <w:rsid w:val="006E243F"/>
    <w:rsid w:val="006E5AD6"/>
    <w:rsid w:val="006E6C31"/>
    <w:rsid w:val="006E6FF0"/>
    <w:rsid w:val="006F1B31"/>
    <w:rsid w:val="006F3310"/>
    <w:rsid w:val="007007C2"/>
    <w:rsid w:val="0070284B"/>
    <w:rsid w:val="007038BE"/>
    <w:rsid w:val="00704465"/>
    <w:rsid w:val="00706472"/>
    <w:rsid w:val="00706536"/>
    <w:rsid w:val="00707EDB"/>
    <w:rsid w:val="00711B44"/>
    <w:rsid w:val="00711FAD"/>
    <w:rsid w:val="007124CB"/>
    <w:rsid w:val="0071386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561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2524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3F8"/>
    <w:rsid w:val="007A0C2D"/>
    <w:rsid w:val="007A12F1"/>
    <w:rsid w:val="007A1AA8"/>
    <w:rsid w:val="007A1AE8"/>
    <w:rsid w:val="007A312B"/>
    <w:rsid w:val="007A4075"/>
    <w:rsid w:val="007A6629"/>
    <w:rsid w:val="007A7070"/>
    <w:rsid w:val="007B0187"/>
    <w:rsid w:val="007B02FF"/>
    <w:rsid w:val="007B3ACC"/>
    <w:rsid w:val="007B43E7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4C0D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173F0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3ED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034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430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14"/>
    <w:rsid w:val="008C3356"/>
    <w:rsid w:val="008C446C"/>
    <w:rsid w:val="008C4DE5"/>
    <w:rsid w:val="008C5086"/>
    <w:rsid w:val="008C5BEE"/>
    <w:rsid w:val="008C7246"/>
    <w:rsid w:val="008D122E"/>
    <w:rsid w:val="008D146E"/>
    <w:rsid w:val="008D2A29"/>
    <w:rsid w:val="008D2DFB"/>
    <w:rsid w:val="008D3D9D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47EB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262"/>
    <w:rsid w:val="00967373"/>
    <w:rsid w:val="00967744"/>
    <w:rsid w:val="00967F2D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5E8C"/>
    <w:rsid w:val="009D6314"/>
    <w:rsid w:val="009D7582"/>
    <w:rsid w:val="009E0146"/>
    <w:rsid w:val="009E17A1"/>
    <w:rsid w:val="009E2747"/>
    <w:rsid w:val="009E28B6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312C"/>
    <w:rsid w:val="00A9400F"/>
    <w:rsid w:val="00A97255"/>
    <w:rsid w:val="00AA02C8"/>
    <w:rsid w:val="00AA0D5F"/>
    <w:rsid w:val="00AA39E6"/>
    <w:rsid w:val="00AA5AE5"/>
    <w:rsid w:val="00AA5DA2"/>
    <w:rsid w:val="00AA6562"/>
    <w:rsid w:val="00AA68EC"/>
    <w:rsid w:val="00AA798E"/>
    <w:rsid w:val="00AB3581"/>
    <w:rsid w:val="00AB37E9"/>
    <w:rsid w:val="00AB53C5"/>
    <w:rsid w:val="00AB5C2B"/>
    <w:rsid w:val="00AB7C79"/>
    <w:rsid w:val="00AB7F68"/>
    <w:rsid w:val="00AC215C"/>
    <w:rsid w:val="00AC384B"/>
    <w:rsid w:val="00AC7F1A"/>
    <w:rsid w:val="00AC7FBC"/>
    <w:rsid w:val="00AD179E"/>
    <w:rsid w:val="00AD354F"/>
    <w:rsid w:val="00AD37B7"/>
    <w:rsid w:val="00AD411B"/>
    <w:rsid w:val="00AD4AC4"/>
    <w:rsid w:val="00AD674D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0430"/>
    <w:rsid w:val="00AF4B43"/>
    <w:rsid w:val="00AF6725"/>
    <w:rsid w:val="00AF732B"/>
    <w:rsid w:val="00B00552"/>
    <w:rsid w:val="00B00EB7"/>
    <w:rsid w:val="00B00EC0"/>
    <w:rsid w:val="00B02323"/>
    <w:rsid w:val="00B02503"/>
    <w:rsid w:val="00B0294B"/>
    <w:rsid w:val="00B02E5A"/>
    <w:rsid w:val="00B03D3C"/>
    <w:rsid w:val="00B042B5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3C4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2D9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1D49"/>
    <w:rsid w:val="00BC30F0"/>
    <w:rsid w:val="00BC421F"/>
    <w:rsid w:val="00BC48EB"/>
    <w:rsid w:val="00BC70FB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35E3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0FFC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0A04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0603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662"/>
    <w:rsid w:val="00CD3C40"/>
    <w:rsid w:val="00CD4751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2260E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4DAD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1DC5"/>
    <w:rsid w:val="00D6205C"/>
    <w:rsid w:val="00D628DC"/>
    <w:rsid w:val="00D63048"/>
    <w:rsid w:val="00D63402"/>
    <w:rsid w:val="00D64291"/>
    <w:rsid w:val="00D6651A"/>
    <w:rsid w:val="00D665D8"/>
    <w:rsid w:val="00D677CD"/>
    <w:rsid w:val="00D709F0"/>
    <w:rsid w:val="00D70B34"/>
    <w:rsid w:val="00D70D07"/>
    <w:rsid w:val="00D71DDE"/>
    <w:rsid w:val="00D7263F"/>
    <w:rsid w:val="00D73502"/>
    <w:rsid w:val="00D7398B"/>
    <w:rsid w:val="00D73D55"/>
    <w:rsid w:val="00D75AFC"/>
    <w:rsid w:val="00D766F9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43FF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2831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3DF"/>
    <w:rsid w:val="00E43E78"/>
    <w:rsid w:val="00E447DE"/>
    <w:rsid w:val="00E448A3"/>
    <w:rsid w:val="00E46A58"/>
    <w:rsid w:val="00E47992"/>
    <w:rsid w:val="00E5140A"/>
    <w:rsid w:val="00E517AA"/>
    <w:rsid w:val="00E52F23"/>
    <w:rsid w:val="00E53A8B"/>
    <w:rsid w:val="00E5558A"/>
    <w:rsid w:val="00E5565E"/>
    <w:rsid w:val="00E562A7"/>
    <w:rsid w:val="00E5680D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51B8"/>
    <w:rsid w:val="00EB6EA6"/>
    <w:rsid w:val="00EC0444"/>
    <w:rsid w:val="00EC32CF"/>
    <w:rsid w:val="00EC3819"/>
    <w:rsid w:val="00EC42B1"/>
    <w:rsid w:val="00EC56B9"/>
    <w:rsid w:val="00EC642C"/>
    <w:rsid w:val="00EC67BA"/>
    <w:rsid w:val="00EC73D5"/>
    <w:rsid w:val="00ED44E9"/>
    <w:rsid w:val="00ED453F"/>
    <w:rsid w:val="00ED5994"/>
    <w:rsid w:val="00ED75C8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1993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27DE0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477"/>
    <w:rsid w:val="00F527FB"/>
    <w:rsid w:val="00F52867"/>
    <w:rsid w:val="00F5386F"/>
    <w:rsid w:val="00F54910"/>
    <w:rsid w:val="00F54E0A"/>
    <w:rsid w:val="00F564E1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2CC7"/>
    <w:rsid w:val="00F836CE"/>
    <w:rsid w:val="00F84446"/>
    <w:rsid w:val="00F85CF4"/>
    <w:rsid w:val="00F86918"/>
    <w:rsid w:val="00F87188"/>
    <w:rsid w:val="00F87435"/>
    <w:rsid w:val="00F916A7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2B04"/>
    <w:rsid w:val="00FD39BD"/>
    <w:rsid w:val="00FD3AFF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5E3F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34869"/>
  <w15:docId w15:val="{319B3FB8-92C9-4E7C-B7AC-ACDA0128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3E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spacing w:before="120" w:after="120"/>
      <w:jc w:val="both"/>
      <w:outlineLvl w:val="5"/>
    </w:pPr>
    <w:rPr>
      <w:rFonts w:ascii="Arial" w:eastAsia="Times New Roman" w:hAnsi="Arial" w:cs="Arial"/>
      <w:lang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spacing w:before="120" w:after="120"/>
      <w:jc w:val="both"/>
      <w:outlineLvl w:val="6"/>
    </w:pPr>
    <w:rPr>
      <w:rFonts w:ascii="Arial" w:eastAsia="Times New Roman" w:hAnsi="Arial" w:cs="Arial"/>
      <w:lang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snapToGrid w:val="0"/>
      <w:spacing w:after="120"/>
      <w:jc w:val="center"/>
    </w:pPr>
    <w:rPr>
      <w:rFonts w:eastAsiaTheme="minorEastAsia"/>
      <w:b/>
      <w:bCs/>
      <w:kern w:val="2"/>
      <w:lang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/>
    </w:pPr>
    <w:rPr>
      <w:rFonts w:eastAsia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spacing w:after="0"/>
    </w:pPr>
    <w:rPr>
      <w:rFonts w:eastAsia="MS Mincho"/>
    </w:rPr>
  </w:style>
  <w:style w:type="paragraph" w:customStyle="1" w:styleId="NO">
    <w:name w:val="NO"/>
    <w:basedOn w:val="Normal"/>
    <w:link w:val="NOChar1"/>
    <w:rsid w:val="00CF3E1A"/>
    <w:pPr>
      <w:keepLines/>
      <w:ind w:left="1135" w:hanging="851"/>
    </w:pPr>
    <w:rPr>
      <w:rFonts w:eastAsia="Times New Roman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ind w:left="568" w:hanging="284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rPr>
      <w:rFonts w:eastAsia="Times New Roman"/>
      <w:i/>
      <w:color w:val="0000FF"/>
    </w:rPr>
  </w:style>
  <w:style w:type="paragraph" w:customStyle="1" w:styleId="EW">
    <w:name w:val="EW"/>
    <w:basedOn w:val="Normal"/>
    <w:rsid w:val="00202FFE"/>
    <w:pPr>
      <w:keepLines/>
      <w:spacing w:after="0"/>
      <w:ind w:left="1702" w:hanging="1418"/>
    </w:pPr>
    <w:rPr>
      <w:rFonts w:eastAsia="Times New Roman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ind w:left="568" w:hanging="284"/>
    </w:pPr>
    <w:rPr>
      <w:rFonts w:eastAsia="Times New Roman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ind w:left="1702" w:hanging="1418"/>
    </w:pPr>
    <w:rPr>
      <w:rFonts w:eastAsia="Times New Roman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D2EA5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D2EA5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D2EA5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D2EA5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"/>
      </w:numPr>
      <w:spacing w:before="120" w:after="120"/>
      <w:contextualSpacing w:val="0"/>
      <w:jc w:val="both"/>
    </w:pPr>
    <w:rPr>
      <w:rFonts w:eastAsiaTheme="minorEastAsia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3"/>
      </w:numPr>
      <w:spacing w:after="0"/>
      <w:ind w:left="360"/>
      <w:contextualSpacing w:val="0"/>
      <w:jc w:val="both"/>
    </w:pPr>
    <w:rPr>
      <w:rFonts w:eastAsiaTheme="minorEastAsia" w:cs="Calibri"/>
      <w:b/>
      <w:i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val="en-GB"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4"/>
      </w:numPr>
      <w:snapToGrid w:val="0"/>
      <w:spacing w:after="60"/>
      <w:jc w:val="both"/>
    </w:pPr>
    <w:rPr>
      <w:rFonts w:eastAsiaTheme="minorEastAsia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2E4A1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1848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8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7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29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061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30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72227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83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58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377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216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9790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3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052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667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8208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508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105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94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99-e/Docs/R4-2108099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4_Radio/TSGR4_99-e/Docs/R4-2108099.zi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73C16-2DB3-4F29-B472-5BDB0E01A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1993</Words>
  <Characters>10967</Characters>
  <Application>Microsoft Office Word</Application>
  <DocSecurity>0</DocSecurity>
  <Lines>91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Dorin PANAITOPOL</cp:lastModifiedBy>
  <cp:revision>3</cp:revision>
  <cp:lastPrinted>2017-11-07T14:24:00Z</cp:lastPrinted>
  <dcterms:created xsi:type="dcterms:W3CDTF">2021-08-06T16:45:00Z</dcterms:created>
  <dcterms:modified xsi:type="dcterms:W3CDTF">2021-08-06T18:14:00Z</dcterms:modified>
</cp:coreProperties>
</file>